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C5260" w14:textId="04929896" w:rsidR="00CC72A4" w:rsidRPr="00E85F68" w:rsidRDefault="00CC72A4" w:rsidP="00495F06">
      <w:pPr>
        <w:jc w:val="both"/>
        <w:rPr>
          <w:rFonts w:ascii="Arial" w:hAnsi="Arial" w:cs="Arial"/>
          <w:sz w:val="28"/>
          <w:szCs w:val="28"/>
          <w:lang w:val="en-US"/>
        </w:rPr>
      </w:pPr>
      <w:r w:rsidRPr="00E85F68">
        <w:rPr>
          <w:rFonts w:ascii="Arial" w:hAnsi="Arial" w:cs="Arial"/>
          <w:sz w:val="28"/>
          <w:szCs w:val="28"/>
          <w:lang w:val="en-US"/>
        </w:rPr>
        <w:t xml:space="preserve"> </w:t>
      </w:r>
      <w:r w:rsidR="00BE1E10" w:rsidRPr="00E85F68">
        <w:rPr>
          <w:rFonts w:ascii="Arial" w:hAnsi="Arial" w:cs="Arial"/>
          <w:sz w:val="28"/>
          <w:szCs w:val="28"/>
        </w:rPr>
        <w:t xml:space="preserve">Задание за Предоставяне на </w:t>
      </w:r>
      <w:r w:rsidR="00BE1E10" w:rsidRPr="00E85F68">
        <w:rPr>
          <w:rFonts w:ascii="Arial" w:hAnsi="Arial" w:cs="Arial"/>
          <w:sz w:val="28"/>
          <w:szCs w:val="28"/>
          <w:lang w:val="en-US"/>
        </w:rPr>
        <w:t xml:space="preserve">     </w:t>
      </w:r>
    </w:p>
    <w:p w14:paraId="2530E91F" w14:textId="06F4690B" w:rsidR="00BE1E10" w:rsidRPr="00E85F68" w:rsidRDefault="00BE1E10" w:rsidP="00495F06">
      <w:pPr>
        <w:jc w:val="both"/>
        <w:rPr>
          <w:rFonts w:ascii="Arial" w:hAnsi="Arial" w:cs="Arial"/>
          <w:sz w:val="28"/>
          <w:szCs w:val="28"/>
          <w:lang w:val="en-US"/>
        </w:rPr>
      </w:pPr>
      <w:r w:rsidRPr="00E85F68">
        <w:rPr>
          <w:rFonts w:ascii="Arial" w:hAnsi="Arial" w:cs="Arial"/>
          <w:sz w:val="28"/>
          <w:szCs w:val="28"/>
          <w:lang w:val="en-US"/>
        </w:rPr>
        <w:t xml:space="preserve"> </w:t>
      </w:r>
      <w:r w:rsidRPr="00E85F68">
        <w:rPr>
          <w:rFonts w:ascii="Arial" w:hAnsi="Arial" w:cs="Arial"/>
          <w:sz w:val="28"/>
          <w:szCs w:val="28"/>
        </w:rPr>
        <w:t>ОФЕРТА ЗА УСЛУГ</w:t>
      </w:r>
      <w:r w:rsidRPr="00E85F68">
        <w:rPr>
          <w:rFonts w:ascii="Arial" w:hAnsi="Arial" w:cs="Arial"/>
          <w:sz w:val="28"/>
          <w:szCs w:val="28"/>
          <w:lang w:val="en-US"/>
        </w:rPr>
        <w:t>A</w:t>
      </w:r>
    </w:p>
    <w:p w14:paraId="2A2B9922" w14:textId="28511ED4" w:rsidR="00BE1E10" w:rsidRPr="00E85F68" w:rsidRDefault="00BE1E10" w:rsidP="00495F06">
      <w:pPr>
        <w:jc w:val="both"/>
        <w:rPr>
          <w:rFonts w:ascii="Arial" w:hAnsi="Arial" w:cs="Arial"/>
          <w:i/>
          <w:color w:val="1F497D"/>
          <w:sz w:val="28"/>
          <w:szCs w:val="28"/>
        </w:rPr>
      </w:pPr>
      <w:r w:rsidRPr="00E85F68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Осигуряване  диагностика на гените </w:t>
      </w:r>
      <w:r w:rsidRPr="00E85F68">
        <w:rPr>
          <w:rFonts w:ascii="Arial" w:hAnsi="Arial" w:cs="Arial"/>
          <w:i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BRCA 1</w:t>
      </w:r>
      <w:r w:rsidRPr="00E85F68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</w:t>
      </w:r>
      <w:r w:rsidRPr="00E85F68">
        <w:rPr>
          <w:rFonts w:ascii="Arial" w:hAnsi="Arial" w:cs="Arial"/>
          <w:i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BRCA2 </w:t>
      </w:r>
      <w:r w:rsidRPr="00E85F68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пациентки с овариален карцином</w:t>
      </w:r>
      <w:r w:rsidR="007A2F49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</w:t>
      </w:r>
      <w:r w:rsidR="00302459">
        <w:rPr>
          <w:rFonts w:ascii="Arial" w:hAnsi="Arial" w:cs="Arial"/>
          <w:i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2459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рак на </w:t>
      </w:r>
      <w:r w:rsidR="007A2F49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гърдата</w:t>
      </w:r>
      <w:r w:rsidR="00E93F7D" w:rsidRPr="00E85F68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за </w:t>
      </w:r>
      <w:r w:rsidR="00E93F7D" w:rsidRPr="006D678D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9A2C96" w:rsidRPr="006D678D">
        <w:rPr>
          <w:rFonts w:ascii="Arial" w:hAnsi="Arial" w:cs="Arial"/>
          <w:i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231A3E">
        <w:rPr>
          <w:rFonts w:ascii="Arial" w:hAnsi="Arial" w:cs="Arial"/>
          <w:i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57470C" w:rsidRPr="006D678D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</w:t>
      </w:r>
      <w:r w:rsidR="0057470C" w:rsidRPr="006D678D">
        <w:rPr>
          <w:rFonts w:ascii="Arial" w:hAnsi="Arial" w:cs="Arial"/>
          <w:i/>
          <w:color w:val="1F497D"/>
          <w:sz w:val="28"/>
          <w:szCs w:val="28"/>
        </w:rPr>
        <w:t>.</w:t>
      </w:r>
    </w:p>
    <w:p w14:paraId="659E7C40" w14:textId="77777777" w:rsidR="00BE1E10" w:rsidRPr="00E85F68" w:rsidRDefault="00BE1E10" w:rsidP="00495F06">
      <w:pPr>
        <w:jc w:val="both"/>
        <w:rPr>
          <w:rFonts w:ascii="Arial" w:hAnsi="Arial" w:cs="Arial"/>
          <w:sz w:val="28"/>
          <w:szCs w:val="28"/>
        </w:rPr>
      </w:pPr>
      <w:r w:rsidRPr="00E85F68">
        <w:rPr>
          <w:rFonts w:ascii="Arial" w:hAnsi="Arial" w:cs="Arial"/>
          <w:sz w:val="28"/>
          <w:szCs w:val="28"/>
        </w:rPr>
        <w:t>Уважаеми колеги,</w:t>
      </w:r>
    </w:p>
    <w:p w14:paraId="16F893D5" w14:textId="448DF1AD" w:rsidR="0065366E" w:rsidRDefault="00BE1E10" w:rsidP="00495F06">
      <w:pPr>
        <w:jc w:val="both"/>
        <w:rPr>
          <w:rFonts w:ascii="Arial" w:hAnsi="Arial" w:cs="Arial"/>
          <w:sz w:val="28"/>
          <w:szCs w:val="28"/>
          <w:lang w:val="en-US"/>
        </w:rPr>
      </w:pPr>
      <w:r w:rsidRPr="00E85F68">
        <w:rPr>
          <w:rFonts w:ascii="Arial" w:hAnsi="Arial" w:cs="Arial"/>
          <w:sz w:val="28"/>
          <w:szCs w:val="28"/>
        </w:rPr>
        <w:t xml:space="preserve">Фармацевтична компания </w:t>
      </w:r>
      <w:r w:rsidRPr="00E85F68">
        <w:rPr>
          <w:rFonts w:ascii="Arial" w:hAnsi="Arial" w:cs="Arial"/>
          <w:sz w:val="28"/>
          <w:szCs w:val="28"/>
          <w:lang w:val="en-US"/>
        </w:rPr>
        <w:t xml:space="preserve">AstraZeneca </w:t>
      </w:r>
      <w:r w:rsidRPr="00E85F68">
        <w:rPr>
          <w:rFonts w:ascii="Arial" w:hAnsi="Arial" w:cs="Arial"/>
          <w:sz w:val="28"/>
          <w:szCs w:val="28"/>
        </w:rPr>
        <w:t xml:space="preserve"> има желание да </w:t>
      </w:r>
      <w:r w:rsidR="00C02B99" w:rsidRPr="00E85F68">
        <w:rPr>
          <w:rFonts w:ascii="Arial" w:hAnsi="Arial" w:cs="Arial"/>
          <w:sz w:val="28"/>
          <w:szCs w:val="28"/>
        </w:rPr>
        <w:t xml:space="preserve">продължи развитието на </w:t>
      </w:r>
      <w:r w:rsidRPr="00E85F68">
        <w:rPr>
          <w:rFonts w:ascii="Arial" w:hAnsi="Arial" w:cs="Arial"/>
          <w:sz w:val="28"/>
          <w:szCs w:val="28"/>
        </w:rPr>
        <w:t xml:space="preserve"> устойчив модел за извършване на диагностика на гените </w:t>
      </w:r>
      <w:r w:rsidRPr="00E85F68">
        <w:rPr>
          <w:rFonts w:ascii="Arial" w:hAnsi="Arial" w:cs="Arial"/>
          <w:sz w:val="28"/>
          <w:szCs w:val="28"/>
          <w:lang w:val="en-US"/>
        </w:rPr>
        <w:t xml:space="preserve">BRCA 1 </w:t>
      </w:r>
      <w:r w:rsidRPr="00E85F68">
        <w:rPr>
          <w:rFonts w:ascii="Arial" w:hAnsi="Arial" w:cs="Arial"/>
          <w:sz w:val="28"/>
          <w:szCs w:val="28"/>
        </w:rPr>
        <w:t xml:space="preserve">и </w:t>
      </w:r>
      <w:r w:rsidRPr="00E85F68">
        <w:rPr>
          <w:rFonts w:ascii="Arial" w:hAnsi="Arial" w:cs="Arial"/>
          <w:sz w:val="28"/>
          <w:szCs w:val="28"/>
          <w:lang w:val="en-US"/>
        </w:rPr>
        <w:t xml:space="preserve">BRCA2  </w:t>
      </w:r>
      <w:r w:rsidRPr="00E85F68">
        <w:rPr>
          <w:rFonts w:ascii="Arial" w:hAnsi="Arial" w:cs="Arial"/>
          <w:sz w:val="28"/>
          <w:szCs w:val="28"/>
        </w:rPr>
        <w:t xml:space="preserve">при  пациентки, диагностицирани с овариален карцином в стадий </w:t>
      </w:r>
      <w:r w:rsidRPr="00E85F68">
        <w:rPr>
          <w:rFonts w:ascii="Arial" w:hAnsi="Arial" w:cs="Arial"/>
          <w:sz w:val="28"/>
          <w:szCs w:val="28"/>
          <w:lang w:val="en-US"/>
        </w:rPr>
        <w:t xml:space="preserve">III </w:t>
      </w:r>
      <w:r w:rsidRPr="00E85F68">
        <w:rPr>
          <w:rFonts w:ascii="Arial" w:hAnsi="Arial" w:cs="Arial"/>
          <w:sz w:val="28"/>
          <w:szCs w:val="28"/>
        </w:rPr>
        <w:t xml:space="preserve">и </w:t>
      </w:r>
      <w:r w:rsidRPr="00E85F68">
        <w:rPr>
          <w:rFonts w:ascii="Arial" w:hAnsi="Arial" w:cs="Arial"/>
          <w:sz w:val="28"/>
          <w:szCs w:val="28"/>
          <w:lang w:val="en-US"/>
        </w:rPr>
        <w:t>IV</w:t>
      </w:r>
      <w:r w:rsidRPr="00E85F68">
        <w:rPr>
          <w:rFonts w:ascii="Arial" w:hAnsi="Arial" w:cs="Arial"/>
          <w:sz w:val="28"/>
          <w:szCs w:val="28"/>
        </w:rPr>
        <w:t>. Целта е откриване на патологични мутации в тези два гена, а резултатът от изследването ще подпомогне медицинския онколог при вземане на решение за избора на терапия</w:t>
      </w:r>
      <w:r w:rsidR="00E03C6D">
        <w:rPr>
          <w:rFonts w:ascii="Arial" w:hAnsi="Arial" w:cs="Arial"/>
          <w:sz w:val="28"/>
          <w:szCs w:val="28"/>
        </w:rPr>
        <w:t>.</w:t>
      </w:r>
      <w:r w:rsidRPr="00E85F68">
        <w:rPr>
          <w:rFonts w:ascii="Arial" w:hAnsi="Arial" w:cs="Arial"/>
          <w:sz w:val="28"/>
          <w:szCs w:val="28"/>
        </w:rPr>
        <w:t xml:space="preserve"> Болничните заведения за идентифициране на пациентки са специализираните болници по онкология и онкологични центрове в страната.</w:t>
      </w:r>
      <w:r w:rsidR="00A3723F" w:rsidRPr="00E85F68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6E70D0BE" w14:textId="77777777" w:rsidR="000C6779" w:rsidRPr="00CA6F9C" w:rsidRDefault="000C6779" w:rsidP="000C6779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2814C5">
        <w:rPr>
          <w:rFonts w:ascii="Arial" w:hAnsi="Arial" w:cs="Arial"/>
          <w:sz w:val="28"/>
          <w:szCs w:val="28"/>
          <w:shd w:val="clear" w:color="auto" w:fill="FFFFFF"/>
        </w:rPr>
        <w:t xml:space="preserve">Подходящи за изследване са </w:t>
      </w:r>
      <w:r w:rsidRPr="00CA6F9C">
        <w:rPr>
          <w:rFonts w:ascii="Arial" w:hAnsi="Arial" w:cs="Arial"/>
          <w:sz w:val="28"/>
          <w:szCs w:val="28"/>
          <w:shd w:val="clear" w:color="auto" w:fill="FFFFFF"/>
        </w:rPr>
        <w:t>пациенти с карцином на гърда, отговарящи на следните критерии:</w:t>
      </w:r>
    </w:p>
    <w:p w14:paraId="79050A59" w14:textId="77777777" w:rsidR="000C6779" w:rsidRPr="00CA6F9C" w:rsidRDefault="000C6779" w:rsidP="000C6779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8"/>
          <w:szCs w:val="28"/>
        </w:rPr>
      </w:pPr>
      <w:r w:rsidRPr="00CA6F9C">
        <w:rPr>
          <w:rFonts w:ascii="Arial" w:hAnsi="Arial" w:cs="Arial"/>
          <w:sz w:val="28"/>
          <w:szCs w:val="28"/>
          <w:shd w:val="clear" w:color="auto" w:fill="FFFFFF"/>
        </w:rPr>
        <w:t xml:space="preserve">HR-позитивен / HER2-негативен ранен карцином на гърда с поне един позитивен </w:t>
      </w:r>
      <w:proofErr w:type="spellStart"/>
      <w:r w:rsidRPr="00CA6F9C">
        <w:rPr>
          <w:rFonts w:ascii="Arial" w:hAnsi="Arial" w:cs="Arial"/>
          <w:sz w:val="28"/>
          <w:szCs w:val="28"/>
          <w:shd w:val="clear" w:color="auto" w:fill="FFFFFF"/>
        </w:rPr>
        <w:t>аксиларен</w:t>
      </w:r>
      <w:proofErr w:type="spellEnd"/>
      <w:r w:rsidRPr="00CA6F9C">
        <w:rPr>
          <w:rFonts w:ascii="Arial" w:hAnsi="Arial" w:cs="Arial"/>
          <w:sz w:val="28"/>
          <w:szCs w:val="28"/>
          <w:shd w:val="clear" w:color="auto" w:fill="FFFFFF"/>
        </w:rPr>
        <w:t xml:space="preserve"> лимфен възел след хирургия</w:t>
      </w:r>
    </w:p>
    <w:p w14:paraId="516AE5F4" w14:textId="39A2527F" w:rsidR="000C6779" w:rsidRPr="00CA6F9C" w:rsidRDefault="000C6779" w:rsidP="000C6779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8"/>
          <w:szCs w:val="28"/>
        </w:rPr>
      </w:pPr>
      <w:r w:rsidRPr="00CA6F9C">
        <w:rPr>
          <w:rFonts w:ascii="Arial" w:hAnsi="Arial" w:cs="Arial"/>
          <w:sz w:val="28"/>
          <w:szCs w:val="28"/>
        </w:rPr>
        <w:t>Тройно-негативен карцином на гърда независимо от стадия на заболяването.</w:t>
      </w:r>
      <w:r w:rsidRPr="00CA6F9C">
        <w:rPr>
          <w:rFonts w:ascii="Arial" w:hAnsi="Arial" w:cs="Arial"/>
          <w:sz w:val="28"/>
          <w:szCs w:val="28"/>
          <w:shd w:val="clear" w:color="auto" w:fill="FFFFFF"/>
        </w:rPr>
        <w:t xml:space="preserve"> За изследване се изпраща  кръвна проба.</w:t>
      </w:r>
    </w:p>
    <w:p w14:paraId="5D0A47C9" w14:textId="77777777" w:rsidR="000C6779" w:rsidRPr="00CA6F9C" w:rsidRDefault="000C6779" w:rsidP="00495F06">
      <w:pPr>
        <w:jc w:val="both"/>
        <w:rPr>
          <w:rFonts w:ascii="Arial" w:hAnsi="Arial" w:cs="Arial"/>
          <w:sz w:val="28"/>
          <w:szCs w:val="28"/>
          <w:lang w:val="en-US"/>
        </w:rPr>
      </w:pPr>
    </w:p>
    <w:p w14:paraId="1862D992" w14:textId="6676B6DF" w:rsidR="002448DF" w:rsidRDefault="003B3279" w:rsidP="00495F06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CA6F9C">
        <w:rPr>
          <w:rFonts w:ascii="Arial" w:hAnsi="Arial" w:cs="Arial"/>
          <w:sz w:val="28"/>
          <w:szCs w:val="28"/>
          <w:shd w:val="clear" w:color="auto" w:fill="FFFFFF"/>
        </w:rPr>
        <w:t xml:space="preserve"> Подходящи за изследване са пациенти</w:t>
      </w:r>
      <w:r w:rsidR="002448DF" w:rsidRPr="00CA6F9C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r w:rsidR="002448DF" w:rsidRPr="00CA6F9C">
        <w:rPr>
          <w:rFonts w:ascii="Arial" w:hAnsi="Arial" w:cs="Arial"/>
          <w:sz w:val="28"/>
          <w:szCs w:val="28"/>
          <w:shd w:val="clear" w:color="auto" w:fill="FFFFFF"/>
        </w:rPr>
        <w:t>с овариален карцином</w:t>
      </w:r>
      <w:r w:rsidRPr="00CA6F9C">
        <w:rPr>
          <w:rFonts w:ascii="Arial" w:hAnsi="Arial" w:cs="Arial"/>
          <w:sz w:val="28"/>
          <w:szCs w:val="28"/>
          <w:shd w:val="clear" w:color="auto" w:fill="FFFFFF"/>
        </w:rPr>
        <w:t>, отговарящи на следните критерии:</w:t>
      </w:r>
    </w:p>
    <w:p w14:paraId="2B0D4C83" w14:textId="41E2A401" w:rsidR="0065366E" w:rsidRPr="00FE13F4" w:rsidRDefault="003B3279" w:rsidP="00FE13F4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FE13F4">
        <w:rPr>
          <w:rFonts w:ascii="Arial" w:hAnsi="Arial" w:cs="Arial"/>
          <w:sz w:val="28"/>
          <w:szCs w:val="28"/>
          <w:shd w:val="clear" w:color="auto" w:fill="FFFFFF"/>
        </w:rPr>
        <w:t>диагноза –</w:t>
      </w:r>
      <w:r w:rsidR="00B63F83" w:rsidRPr="00FE13F4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FE13F4">
        <w:rPr>
          <w:rFonts w:ascii="Arial" w:hAnsi="Arial" w:cs="Arial"/>
          <w:sz w:val="28"/>
          <w:szCs w:val="28"/>
          <w:shd w:val="clear" w:color="auto" w:fill="FFFFFF"/>
        </w:rPr>
        <w:t xml:space="preserve">високостепен  епителен рак  на  яйчниците,  рак  на  </w:t>
      </w:r>
      <w:proofErr w:type="spellStart"/>
      <w:r w:rsidRPr="00FE13F4">
        <w:rPr>
          <w:rFonts w:ascii="Arial" w:hAnsi="Arial" w:cs="Arial"/>
          <w:sz w:val="28"/>
          <w:szCs w:val="28"/>
          <w:shd w:val="clear" w:color="auto" w:fill="FFFFFF"/>
        </w:rPr>
        <w:t>фалопиевите</w:t>
      </w:r>
      <w:proofErr w:type="spellEnd"/>
      <w:r w:rsidRPr="00FE13F4">
        <w:rPr>
          <w:rFonts w:ascii="Arial" w:hAnsi="Arial" w:cs="Arial"/>
          <w:sz w:val="28"/>
          <w:szCs w:val="28"/>
          <w:shd w:val="clear" w:color="auto" w:fill="FFFFFF"/>
        </w:rPr>
        <w:t xml:space="preserve">  тръби  или  първичен перитонеален рак</w:t>
      </w:r>
      <w:r w:rsidR="00FE13F4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FE13F4">
        <w:rPr>
          <w:rFonts w:ascii="Arial" w:hAnsi="Arial" w:cs="Arial"/>
          <w:sz w:val="28"/>
          <w:szCs w:val="28"/>
          <w:shd w:val="clear" w:color="auto" w:fill="FFFFFF"/>
        </w:rPr>
        <w:t>-</w:t>
      </w:r>
      <w:r w:rsidR="00FE13F4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FE13F4">
        <w:rPr>
          <w:rFonts w:ascii="Arial" w:hAnsi="Arial" w:cs="Arial"/>
          <w:sz w:val="28"/>
          <w:szCs w:val="28"/>
          <w:shd w:val="clear" w:color="auto" w:fill="FFFFFF"/>
        </w:rPr>
        <w:t>стадий III или IV-</w:t>
      </w:r>
      <w:r w:rsidR="00F24A70" w:rsidRPr="00FE13F4">
        <w:rPr>
          <w:rFonts w:ascii="Arial" w:hAnsi="Arial" w:cs="Arial"/>
          <w:sz w:val="28"/>
          <w:szCs w:val="28"/>
          <w:shd w:val="clear" w:color="auto" w:fill="FFFFFF"/>
        </w:rPr>
        <w:t xml:space="preserve">при </w:t>
      </w:r>
      <w:r w:rsidR="00FE13F4">
        <w:rPr>
          <w:rFonts w:ascii="Arial" w:hAnsi="Arial" w:cs="Arial"/>
          <w:sz w:val="28"/>
          <w:szCs w:val="28"/>
          <w:shd w:val="clear" w:color="auto" w:fill="FFFFFF"/>
        </w:rPr>
        <w:t xml:space="preserve">при </w:t>
      </w:r>
      <w:r w:rsidR="00F24A70" w:rsidRPr="00FE13F4">
        <w:rPr>
          <w:rFonts w:ascii="Arial" w:hAnsi="Arial" w:cs="Arial"/>
          <w:sz w:val="28"/>
          <w:szCs w:val="28"/>
          <w:shd w:val="clear" w:color="auto" w:fill="FFFFFF"/>
        </w:rPr>
        <w:t>поставяне на диагноза</w:t>
      </w:r>
      <w:r w:rsidR="00A41CC0" w:rsidRPr="00FE13F4">
        <w:rPr>
          <w:rFonts w:ascii="Arial" w:hAnsi="Arial" w:cs="Arial"/>
          <w:sz w:val="28"/>
          <w:szCs w:val="28"/>
          <w:shd w:val="clear" w:color="auto" w:fill="FFFFFF"/>
        </w:rPr>
        <w:t xml:space="preserve"> и невъзможност за </w:t>
      </w:r>
      <w:r w:rsidR="000B6506" w:rsidRPr="00FE13F4">
        <w:rPr>
          <w:rFonts w:ascii="Arial" w:hAnsi="Arial" w:cs="Arial"/>
          <w:sz w:val="28"/>
          <w:szCs w:val="28"/>
          <w:shd w:val="clear" w:color="auto" w:fill="FFFFFF"/>
        </w:rPr>
        <w:t xml:space="preserve">изследване на </w:t>
      </w:r>
      <w:r w:rsidR="000B6506" w:rsidRPr="00FE13F4">
        <w:rPr>
          <w:rFonts w:ascii="Arial" w:hAnsi="Arial" w:cs="Arial"/>
          <w:sz w:val="28"/>
          <w:szCs w:val="28"/>
          <w:shd w:val="clear" w:color="auto" w:fill="FFFFFF"/>
          <w:lang w:val="en-GB"/>
        </w:rPr>
        <w:t>HRD</w:t>
      </w:r>
      <w:r w:rsidR="00FE13F4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0B6506" w:rsidRPr="00FE13F4">
        <w:rPr>
          <w:rFonts w:ascii="Arial" w:hAnsi="Arial" w:cs="Arial"/>
          <w:sz w:val="28"/>
          <w:szCs w:val="28"/>
          <w:shd w:val="clear" w:color="auto" w:fill="FFFFFF"/>
          <w:lang w:val="en-GB"/>
        </w:rPr>
        <w:t>(</w:t>
      </w:r>
      <w:r w:rsidR="00423ED2" w:rsidRPr="00FE13F4">
        <w:rPr>
          <w:rFonts w:ascii="Arial" w:hAnsi="Arial" w:cs="Arial"/>
          <w:sz w:val="28"/>
          <w:szCs w:val="28"/>
          <w:shd w:val="clear" w:color="auto" w:fill="FFFFFF"/>
        </w:rPr>
        <w:t>липса на туморна тъкан или некачествена такава</w:t>
      </w:r>
      <w:r w:rsidR="000B6506" w:rsidRPr="00FE13F4">
        <w:rPr>
          <w:rFonts w:ascii="Arial" w:hAnsi="Arial" w:cs="Arial"/>
          <w:sz w:val="28"/>
          <w:szCs w:val="28"/>
          <w:shd w:val="clear" w:color="auto" w:fill="FFFFFF"/>
          <w:lang w:val="en-GB"/>
        </w:rPr>
        <w:t>)</w:t>
      </w:r>
      <w:r w:rsidR="0065366E" w:rsidRPr="00FE13F4">
        <w:rPr>
          <w:rFonts w:ascii="Arial" w:hAnsi="Arial" w:cs="Arial"/>
          <w:sz w:val="28"/>
          <w:szCs w:val="28"/>
          <w:shd w:val="clear" w:color="auto" w:fill="FFFFFF"/>
          <w:lang w:val="en-US"/>
        </w:rPr>
        <w:t>.</w:t>
      </w:r>
      <w:r w:rsidR="00FE13F4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FE13F4">
        <w:rPr>
          <w:rFonts w:ascii="Arial" w:hAnsi="Arial" w:cs="Arial"/>
          <w:sz w:val="28"/>
          <w:szCs w:val="28"/>
          <w:shd w:val="clear" w:color="auto" w:fill="FFFFFF"/>
        </w:rPr>
        <w:t>За изследване се изпраща  кръвна проба.</w:t>
      </w:r>
    </w:p>
    <w:p w14:paraId="1F85FA89" w14:textId="0BEA9335" w:rsidR="002814C5" w:rsidRPr="002814C5" w:rsidRDefault="002814C5" w:rsidP="00495F06">
      <w:pPr>
        <w:jc w:val="both"/>
        <w:rPr>
          <w:rFonts w:ascii="Arial" w:hAnsi="Arial" w:cs="Arial"/>
          <w:sz w:val="28"/>
          <w:szCs w:val="28"/>
          <w:lang w:val="en-GB"/>
        </w:rPr>
      </w:pPr>
      <w:r w:rsidRPr="002814C5">
        <w:rPr>
          <w:rFonts w:ascii="Arial" w:hAnsi="Arial" w:cs="Arial"/>
          <w:sz w:val="28"/>
          <w:szCs w:val="28"/>
        </w:rPr>
        <w:t>Моля да ни предоставите информация относно</w:t>
      </w:r>
      <w:r w:rsidRPr="002814C5">
        <w:rPr>
          <w:rFonts w:ascii="Arial" w:hAnsi="Arial" w:cs="Arial"/>
          <w:sz w:val="28"/>
          <w:szCs w:val="28"/>
          <w:lang w:val="en-GB"/>
        </w:rPr>
        <w:t>:</w:t>
      </w:r>
    </w:p>
    <w:p w14:paraId="20D2C014" w14:textId="597913A7" w:rsidR="00761BE6" w:rsidRDefault="00761BE6" w:rsidP="00495F06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8"/>
          <w:szCs w:val="28"/>
        </w:rPr>
      </w:pPr>
      <w:r w:rsidRPr="00761BE6">
        <w:rPr>
          <w:rFonts w:ascii="Arial" w:hAnsi="Arial" w:cs="Arial"/>
          <w:sz w:val="28"/>
          <w:szCs w:val="28"/>
        </w:rPr>
        <w:t xml:space="preserve">Сертифицирана лаборатория </w:t>
      </w:r>
      <w:r w:rsidR="002D7CFD">
        <w:rPr>
          <w:rFonts w:ascii="Arial" w:hAnsi="Arial" w:cs="Arial"/>
          <w:sz w:val="28"/>
          <w:szCs w:val="28"/>
        </w:rPr>
        <w:t>–</w:t>
      </w:r>
      <w:r w:rsidRPr="00761BE6">
        <w:rPr>
          <w:rFonts w:ascii="Arial" w:hAnsi="Arial" w:cs="Arial"/>
          <w:sz w:val="28"/>
          <w:szCs w:val="28"/>
        </w:rPr>
        <w:t xml:space="preserve"> сертификат</w:t>
      </w:r>
    </w:p>
    <w:p w14:paraId="721C412E" w14:textId="340BE07C" w:rsidR="002D7CFD" w:rsidRPr="002D7CFD" w:rsidRDefault="002D7CFD" w:rsidP="00495F06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8"/>
          <w:szCs w:val="28"/>
        </w:rPr>
      </w:pPr>
      <w:r w:rsidRPr="002D7CFD">
        <w:rPr>
          <w:rFonts w:ascii="Arial" w:hAnsi="Arial" w:cs="Arial"/>
          <w:sz w:val="28"/>
          <w:szCs w:val="28"/>
        </w:rPr>
        <w:t xml:space="preserve">Акредитация по </w:t>
      </w:r>
      <w:r w:rsidRPr="002D7CFD">
        <w:rPr>
          <w:rFonts w:ascii="Arial" w:hAnsi="Arial" w:cs="Arial"/>
          <w:sz w:val="28"/>
          <w:szCs w:val="28"/>
          <w:lang w:val="en-US"/>
        </w:rPr>
        <w:t>IS</w:t>
      </w:r>
      <w:r w:rsidR="00AC451D">
        <w:rPr>
          <w:rFonts w:ascii="Arial" w:hAnsi="Arial" w:cs="Arial"/>
          <w:sz w:val="28"/>
          <w:szCs w:val="28"/>
          <w:lang w:val="en-US"/>
        </w:rPr>
        <w:t>O</w:t>
      </w:r>
      <w:r w:rsidRPr="002D7CFD">
        <w:rPr>
          <w:rFonts w:ascii="Arial" w:hAnsi="Arial" w:cs="Arial"/>
          <w:sz w:val="28"/>
          <w:szCs w:val="28"/>
          <w:lang w:val="en-US"/>
        </w:rPr>
        <w:t xml:space="preserve">15189 - </w:t>
      </w:r>
      <w:r w:rsidRPr="002D7CFD">
        <w:rPr>
          <w:rFonts w:ascii="Arial" w:hAnsi="Arial" w:cs="Arial"/>
          <w:sz w:val="28"/>
          <w:szCs w:val="28"/>
        </w:rPr>
        <w:t>сертификат</w:t>
      </w:r>
    </w:p>
    <w:p w14:paraId="22975A19" w14:textId="04A3C9DE" w:rsidR="00E03C6D" w:rsidRPr="006D678D" w:rsidRDefault="00761BE6" w:rsidP="00495F06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8"/>
          <w:szCs w:val="28"/>
        </w:rPr>
      </w:pPr>
      <w:r w:rsidRPr="006D678D">
        <w:rPr>
          <w:rFonts w:ascii="Arial" w:hAnsi="Arial" w:cs="Arial"/>
          <w:sz w:val="28"/>
          <w:szCs w:val="28"/>
        </w:rPr>
        <w:lastRenderedPageBreak/>
        <w:t>Наличие на необходимата апаратура</w:t>
      </w:r>
      <w:r w:rsidR="00E03C6D" w:rsidRPr="006D678D">
        <w:rPr>
          <w:rFonts w:ascii="Arial" w:hAnsi="Arial" w:cs="Arial"/>
          <w:sz w:val="28"/>
          <w:szCs w:val="28"/>
        </w:rPr>
        <w:t>, на която ще се извършва конкретното изследване</w:t>
      </w:r>
      <w:r w:rsidR="008C3539">
        <w:rPr>
          <w:rFonts w:ascii="Arial" w:hAnsi="Arial" w:cs="Arial"/>
          <w:sz w:val="28"/>
          <w:szCs w:val="28"/>
          <w:lang w:val="en-GB"/>
        </w:rPr>
        <w:t xml:space="preserve"> BRCA</w:t>
      </w:r>
      <w:r w:rsidR="00851009">
        <w:rPr>
          <w:rFonts w:ascii="Arial" w:hAnsi="Arial" w:cs="Arial"/>
          <w:sz w:val="28"/>
          <w:szCs w:val="28"/>
          <w:lang w:val="en-GB"/>
        </w:rPr>
        <w:t>,</w:t>
      </w:r>
      <w:r w:rsidR="00851009">
        <w:rPr>
          <w:rFonts w:ascii="Arial" w:hAnsi="Arial" w:cs="Arial"/>
          <w:sz w:val="28"/>
          <w:szCs w:val="28"/>
        </w:rPr>
        <w:t xml:space="preserve"> както и използваните реактиви и консумативи</w:t>
      </w:r>
      <w:r w:rsidRPr="006D678D">
        <w:rPr>
          <w:rFonts w:ascii="Arial" w:hAnsi="Arial" w:cs="Arial"/>
          <w:sz w:val="28"/>
          <w:szCs w:val="28"/>
        </w:rPr>
        <w:t xml:space="preserve"> –</w:t>
      </w:r>
      <w:r w:rsidR="006254F5">
        <w:rPr>
          <w:rFonts w:ascii="Arial" w:hAnsi="Arial" w:cs="Arial"/>
          <w:sz w:val="28"/>
          <w:szCs w:val="28"/>
        </w:rPr>
        <w:t xml:space="preserve"> производител,</w:t>
      </w:r>
      <w:r w:rsidRPr="006D678D">
        <w:rPr>
          <w:rFonts w:ascii="Arial" w:hAnsi="Arial" w:cs="Arial"/>
          <w:sz w:val="28"/>
          <w:szCs w:val="28"/>
        </w:rPr>
        <w:t xml:space="preserve"> описание</w:t>
      </w:r>
      <w:r w:rsidR="006254F5">
        <w:rPr>
          <w:rFonts w:ascii="Arial" w:hAnsi="Arial" w:cs="Arial"/>
          <w:sz w:val="28"/>
          <w:szCs w:val="28"/>
        </w:rPr>
        <w:t>.</w:t>
      </w:r>
      <w:r w:rsidRPr="006D678D">
        <w:rPr>
          <w:rFonts w:ascii="Arial" w:hAnsi="Arial" w:cs="Arial"/>
          <w:sz w:val="28"/>
          <w:szCs w:val="28"/>
        </w:rPr>
        <w:t xml:space="preserve"> </w:t>
      </w:r>
    </w:p>
    <w:p w14:paraId="6236CC8C" w14:textId="5FD54025" w:rsidR="00761BE6" w:rsidRPr="00761BE6" w:rsidRDefault="00761BE6" w:rsidP="00495F06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8"/>
          <w:szCs w:val="28"/>
        </w:rPr>
      </w:pPr>
      <w:r w:rsidRPr="00761BE6">
        <w:rPr>
          <w:rFonts w:ascii="Arial" w:hAnsi="Arial" w:cs="Arial"/>
          <w:sz w:val="28"/>
          <w:szCs w:val="28"/>
        </w:rPr>
        <w:t>Квалифициран персонал – описание, сертификати</w:t>
      </w:r>
      <w:r w:rsidR="00EA511D">
        <w:rPr>
          <w:rFonts w:ascii="Arial" w:hAnsi="Arial" w:cs="Arial"/>
          <w:sz w:val="28"/>
          <w:szCs w:val="28"/>
        </w:rPr>
        <w:t xml:space="preserve"> </w:t>
      </w:r>
      <w:r w:rsidR="001D50E0">
        <w:rPr>
          <w:rFonts w:ascii="Arial" w:hAnsi="Arial" w:cs="Arial"/>
          <w:sz w:val="28"/>
          <w:szCs w:val="28"/>
          <w:lang w:val="en-GB"/>
        </w:rPr>
        <w:t>(</w:t>
      </w:r>
      <w:r w:rsidR="003E5405">
        <w:rPr>
          <w:rFonts w:ascii="Arial" w:hAnsi="Arial" w:cs="Arial"/>
          <w:sz w:val="28"/>
          <w:szCs w:val="28"/>
          <w:lang w:val="en-GB"/>
        </w:rPr>
        <w:t>BRCA</w:t>
      </w:r>
      <w:r w:rsidR="001D50E0">
        <w:rPr>
          <w:rFonts w:ascii="Arial" w:hAnsi="Arial" w:cs="Arial"/>
          <w:sz w:val="28"/>
          <w:szCs w:val="28"/>
          <w:lang w:val="en-GB"/>
        </w:rPr>
        <w:t>)</w:t>
      </w:r>
    </w:p>
    <w:p w14:paraId="6B51F92A" w14:textId="35F6E5D8" w:rsidR="00761BE6" w:rsidRPr="00761BE6" w:rsidRDefault="00761BE6" w:rsidP="00495F06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8"/>
          <w:szCs w:val="28"/>
        </w:rPr>
      </w:pPr>
      <w:r w:rsidRPr="00761BE6">
        <w:rPr>
          <w:rFonts w:ascii="Arial" w:hAnsi="Arial" w:cs="Arial"/>
          <w:sz w:val="28"/>
          <w:szCs w:val="28"/>
        </w:rPr>
        <w:t xml:space="preserve">Опит в съответния диагностичен процес </w:t>
      </w:r>
      <w:r w:rsidR="005301FF">
        <w:rPr>
          <w:rFonts w:ascii="Arial" w:hAnsi="Arial" w:cs="Arial"/>
          <w:sz w:val="28"/>
          <w:szCs w:val="28"/>
          <w:lang w:val="en-GB"/>
        </w:rPr>
        <w:t>(</w:t>
      </w:r>
      <w:r w:rsidR="006D59F8">
        <w:rPr>
          <w:rFonts w:ascii="Arial" w:hAnsi="Arial" w:cs="Arial"/>
          <w:sz w:val="28"/>
          <w:szCs w:val="28"/>
          <w:lang w:val="en-GB"/>
        </w:rPr>
        <w:t>BRCA</w:t>
      </w:r>
      <w:r w:rsidR="005301FF">
        <w:rPr>
          <w:rFonts w:ascii="Arial" w:hAnsi="Arial" w:cs="Arial"/>
          <w:sz w:val="28"/>
          <w:szCs w:val="28"/>
          <w:lang w:val="en-GB"/>
        </w:rPr>
        <w:t>)</w:t>
      </w:r>
      <w:r w:rsidR="006D59F8">
        <w:rPr>
          <w:rFonts w:ascii="Arial" w:hAnsi="Arial" w:cs="Arial"/>
          <w:sz w:val="28"/>
          <w:szCs w:val="28"/>
          <w:lang w:val="en-GB"/>
        </w:rPr>
        <w:t xml:space="preserve"> </w:t>
      </w:r>
      <w:r w:rsidRPr="00761BE6">
        <w:rPr>
          <w:rFonts w:ascii="Arial" w:hAnsi="Arial" w:cs="Arial"/>
          <w:sz w:val="28"/>
          <w:szCs w:val="28"/>
        </w:rPr>
        <w:t xml:space="preserve"> - описание </w:t>
      </w:r>
    </w:p>
    <w:p w14:paraId="4D1103FC" w14:textId="09FB346D" w:rsidR="00761BE6" w:rsidRPr="004F2CC7" w:rsidRDefault="00761BE6" w:rsidP="00495F06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8"/>
          <w:szCs w:val="28"/>
        </w:rPr>
      </w:pPr>
      <w:r w:rsidRPr="00761BE6">
        <w:rPr>
          <w:rFonts w:ascii="Arial" w:hAnsi="Arial" w:cs="Arial"/>
          <w:sz w:val="28"/>
          <w:szCs w:val="28"/>
        </w:rPr>
        <w:t>Оценка от последно участие във Външен качествен контрол за конкретното изследване</w:t>
      </w:r>
      <w:r w:rsidR="006D59F8">
        <w:rPr>
          <w:rFonts w:ascii="Arial" w:hAnsi="Arial" w:cs="Arial"/>
          <w:sz w:val="28"/>
          <w:szCs w:val="28"/>
          <w:lang w:val="en-GB"/>
        </w:rPr>
        <w:t xml:space="preserve"> </w:t>
      </w:r>
      <w:r w:rsidR="003E5405">
        <w:rPr>
          <w:rFonts w:ascii="Arial" w:hAnsi="Arial" w:cs="Arial"/>
          <w:sz w:val="28"/>
          <w:szCs w:val="28"/>
          <w:lang w:val="en-GB"/>
        </w:rPr>
        <w:t>(</w:t>
      </w:r>
      <w:r w:rsidR="006D59F8">
        <w:rPr>
          <w:rFonts w:ascii="Arial" w:hAnsi="Arial" w:cs="Arial"/>
          <w:sz w:val="28"/>
          <w:szCs w:val="28"/>
          <w:lang w:val="en-GB"/>
        </w:rPr>
        <w:t>BRCA</w:t>
      </w:r>
      <w:r w:rsidR="003E5405">
        <w:rPr>
          <w:rFonts w:ascii="Arial" w:hAnsi="Arial" w:cs="Arial"/>
          <w:sz w:val="28"/>
          <w:szCs w:val="28"/>
          <w:lang w:val="en-GB"/>
        </w:rPr>
        <w:t>)</w:t>
      </w:r>
      <w:r w:rsidRPr="00761BE6">
        <w:rPr>
          <w:rFonts w:ascii="Arial" w:hAnsi="Arial" w:cs="Arial"/>
          <w:sz w:val="28"/>
          <w:szCs w:val="28"/>
        </w:rPr>
        <w:t>– сертификат</w:t>
      </w:r>
    </w:p>
    <w:p w14:paraId="7EE85C95" w14:textId="77777777" w:rsidR="003C5919" w:rsidRPr="00E85F68" w:rsidRDefault="003C5919" w:rsidP="00495F06">
      <w:pPr>
        <w:jc w:val="both"/>
        <w:rPr>
          <w:rFonts w:ascii="Arial" w:hAnsi="Arial" w:cs="Arial"/>
          <w:sz w:val="28"/>
          <w:szCs w:val="28"/>
        </w:rPr>
      </w:pPr>
    </w:p>
    <w:p w14:paraId="03C169F5" w14:textId="12B0DCAD" w:rsidR="00BE1E10" w:rsidRPr="00E85F68" w:rsidRDefault="00403AC4" w:rsidP="00495F06">
      <w:pPr>
        <w:jc w:val="both"/>
        <w:rPr>
          <w:rFonts w:ascii="Arial" w:hAnsi="Arial" w:cs="Arial"/>
          <w:sz w:val="28"/>
          <w:szCs w:val="28"/>
        </w:rPr>
      </w:pPr>
      <w:r w:rsidRPr="00E85F68">
        <w:rPr>
          <w:rFonts w:ascii="Arial" w:hAnsi="Arial" w:cs="Arial"/>
          <w:sz w:val="28"/>
          <w:szCs w:val="28"/>
        </w:rPr>
        <w:t xml:space="preserve">Моля, за Вашето </w:t>
      </w:r>
      <w:r w:rsidR="00DE2743" w:rsidRPr="00E85F68">
        <w:rPr>
          <w:rFonts w:ascii="Arial" w:hAnsi="Arial" w:cs="Arial"/>
          <w:sz w:val="28"/>
          <w:szCs w:val="28"/>
        </w:rPr>
        <w:t>предложение, което</w:t>
      </w:r>
      <w:r w:rsidR="00BE1E10" w:rsidRPr="00E85F68">
        <w:rPr>
          <w:rFonts w:ascii="Arial" w:hAnsi="Arial" w:cs="Arial"/>
          <w:sz w:val="28"/>
          <w:szCs w:val="28"/>
        </w:rPr>
        <w:t xml:space="preserve"> трябва да  включва целия процес на диагностика, а именно:</w:t>
      </w:r>
    </w:p>
    <w:p w14:paraId="2E0A90D4" w14:textId="77777777" w:rsidR="00BE1E10" w:rsidRPr="00E85F68" w:rsidRDefault="00BE1E10" w:rsidP="004014AD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E85F68">
        <w:rPr>
          <w:rFonts w:ascii="Arial" w:hAnsi="Arial" w:cs="Arial"/>
          <w:sz w:val="28"/>
          <w:szCs w:val="28"/>
        </w:rPr>
        <w:t>Изготвяне на фиш – поръчка за ДНК анализ</w:t>
      </w:r>
      <w:r w:rsidRPr="00E85F68">
        <w:rPr>
          <w:rFonts w:ascii="Arial" w:hAnsi="Arial" w:cs="Arial"/>
          <w:sz w:val="28"/>
          <w:szCs w:val="28"/>
          <w:lang w:val="en-US"/>
        </w:rPr>
        <w:t xml:space="preserve"> </w:t>
      </w:r>
      <w:r w:rsidRPr="00E85F68">
        <w:rPr>
          <w:rFonts w:ascii="Arial" w:hAnsi="Arial" w:cs="Arial"/>
          <w:sz w:val="28"/>
          <w:szCs w:val="28"/>
        </w:rPr>
        <w:t>и информирано съгласие</w:t>
      </w:r>
    </w:p>
    <w:p w14:paraId="6662F107" w14:textId="4CFB6DC6" w:rsidR="00BE1E10" w:rsidRPr="00F44797" w:rsidRDefault="00BE1E10" w:rsidP="004014AD">
      <w:pPr>
        <w:numPr>
          <w:ilvl w:val="0"/>
          <w:numId w:val="7"/>
        </w:numPr>
        <w:rPr>
          <w:rFonts w:ascii="Arial" w:hAnsi="Arial" w:cs="Arial"/>
          <w:sz w:val="28"/>
          <w:szCs w:val="28"/>
          <w:lang w:val="en-US"/>
        </w:rPr>
      </w:pPr>
      <w:r w:rsidRPr="00E85F68">
        <w:rPr>
          <w:rFonts w:ascii="Arial" w:hAnsi="Arial" w:cs="Arial"/>
          <w:sz w:val="28"/>
          <w:szCs w:val="28"/>
        </w:rPr>
        <w:t xml:space="preserve">Транспорт на материала </w:t>
      </w:r>
      <w:r w:rsidR="00CB7F66">
        <w:rPr>
          <w:rFonts w:ascii="Arial" w:hAnsi="Arial" w:cs="Arial"/>
          <w:sz w:val="28"/>
          <w:szCs w:val="28"/>
          <w:lang w:val="en-GB"/>
        </w:rPr>
        <w:t>(</w:t>
      </w:r>
      <w:r w:rsidRPr="00E85F68">
        <w:rPr>
          <w:rFonts w:ascii="Arial" w:hAnsi="Arial" w:cs="Arial"/>
          <w:sz w:val="28"/>
          <w:szCs w:val="28"/>
        </w:rPr>
        <w:t>кръв</w:t>
      </w:r>
      <w:r w:rsidR="00CB7F66">
        <w:rPr>
          <w:rFonts w:ascii="Arial" w:hAnsi="Arial" w:cs="Arial"/>
          <w:sz w:val="28"/>
          <w:szCs w:val="28"/>
          <w:lang w:val="en-GB"/>
        </w:rPr>
        <w:t>)</w:t>
      </w:r>
      <w:r w:rsidRPr="00E85F68">
        <w:rPr>
          <w:rFonts w:ascii="Arial" w:hAnsi="Arial" w:cs="Arial"/>
          <w:sz w:val="28"/>
          <w:szCs w:val="28"/>
        </w:rPr>
        <w:t xml:space="preserve"> от онкологичната болница до лабораторията.</w:t>
      </w:r>
    </w:p>
    <w:p w14:paraId="7CC5757A" w14:textId="6CB5EAAB" w:rsidR="00BE1E10" w:rsidRPr="00E85F68" w:rsidRDefault="00BE1E10" w:rsidP="004014AD">
      <w:pPr>
        <w:numPr>
          <w:ilvl w:val="0"/>
          <w:numId w:val="7"/>
        </w:numPr>
        <w:rPr>
          <w:rFonts w:ascii="Arial" w:hAnsi="Arial" w:cs="Arial"/>
          <w:sz w:val="28"/>
          <w:szCs w:val="28"/>
          <w:lang w:val="en-US"/>
        </w:rPr>
      </w:pPr>
      <w:r w:rsidRPr="00E85F68">
        <w:rPr>
          <w:rFonts w:ascii="Arial" w:hAnsi="Arial" w:cs="Arial"/>
          <w:sz w:val="28"/>
          <w:szCs w:val="28"/>
        </w:rPr>
        <w:t>Изолиране на г</w:t>
      </w:r>
      <w:r w:rsidR="00AE2333" w:rsidRPr="00E85F68">
        <w:rPr>
          <w:rFonts w:ascii="Arial" w:hAnsi="Arial" w:cs="Arial"/>
          <w:sz w:val="28"/>
          <w:szCs w:val="28"/>
          <w:lang w:val="en-US"/>
        </w:rPr>
        <w:t>e</w:t>
      </w:r>
      <w:proofErr w:type="spellStart"/>
      <w:r w:rsidRPr="00E85F68">
        <w:rPr>
          <w:rFonts w:ascii="Arial" w:hAnsi="Arial" w:cs="Arial"/>
          <w:sz w:val="28"/>
          <w:szCs w:val="28"/>
        </w:rPr>
        <w:t>номна</w:t>
      </w:r>
      <w:proofErr w:type="spellEnd"/>
      <w:r w:rsidR="00EA511D">
        <w:rPr>
          <w:rFonts w:ascii="Arial" w:hAnsi="Arial" w:cs="Arial"/>
          <w:sz w:val="28"/>
          <w:szCs w:val="28"/>
        </w:rPr>
        <w:t xml:space="preserve"> </w:t>
      </w:r>
      <w:r w:rsidRPr="00E85F68">
        <w:rPr>
          <w:rFonts w:ascii="Arial" w:hAnsi="Arial" w:cs="Arial"/>
          <w:sz w:val="28"/>
          <w:szCs w:val="28"/>
        </w:rPr>
        <w:t>ДНК от кръв.</w:t>
      </w:r>
    </w:p>
    <w:p w14:paraId="2151BBF9" w14:textId="18CF8B61" w:rsidR="00D326CB" w:rsidRPr="00E85F68" w:rsidRDefault="00136055" w:rsidP="004014AD">
      <w:pPr>
        <w:numPr>
          <w:ilvl w:val="0"/>
          <w:numId w:val="7"/>
        </w:numPr>
        <w:rPr>
          <w:rFonts w:ascii="Arial" w:hAnsi="Arial" w:cs="Arial"/>
          <w:sz w:val="28"/>
          <w:szCs w:val="28"/>
          <w:lang w:val="en-US"/>
        </w:rPr>
      </w:pPr>
      <w:r w:rsidRPr="00E85F68">
        <w:rPr>
          <w:rFonts w:ascii="Arial" w:hAnsi="Arial" w:cs="Arial"/>
          <w:sz w:val="28"/>
          <w:szCs w:val="28"/>
        </w:rPr>
        <w:t xml:space="preserve">Пълно </w:t>
      </w:r>
      <w:proofErr w:type="spellStart"/>
      <w:r w:rsidRPr="00E85F68">
        <w:rPr>
          <w:rFonts w:ascii="Arial" w:hAnsi="Arial" w:cs="Arial"/>
          <w:sz w:val="28"/>
          <w:szCs w:val="28"/>
        </w:rPr>
        <w:t>секвениране</w:t>
      </w:r>
      <w:proofErr w:type="spellEnd"/>
      <w:r w:rsidRPr="00E85F68">
        <w:rPr>
          <w:rFonts w:ascii="Arial" w:hAnsi="Arial" w:cs="Arial"/>
          <w:sz w:val="28"/>
          <w:szCs w:val="28"/>
        </w:rPr>
        <w:t xml:space="preserve"> на </w:t>
      </w:r>
      <w:r w:rsidRPr="00E85F68">
        <w:rPr>
          <w:rFonts w:ascii="Arial" w:hAnsi="Arial" w:cs="Arial"/>
          <w:sz w:val="28"/>
          <w:szCs w:val="28"/>
          <w:lang w:val="en-US"/>
        </w:rPr>
        <w:t xml:space="preserve">BRCA 1&amp;2 </w:t>
      </w:r>
      <w:r w:rsidRPr="00E85F68">
        <w:rPr>
          <w:rFonts w:ascii="Arial" w:hAnsi="Arial" w:cs="Arial"/>
          <w:sz w:val="28"/>
          <w:szCs w:val="28"/>
        </w:rPr>
        <w:t xml:space="preserve">гените </w:t>
      </w:r>
      <w:r w:rsidR="00BE1E10" w:rsidRPr="00E85F68">
        <w:rPr>
          <w:rFonts w:ascii="Arial" w:hAnsi="Arial" w:cs="Arial"/>
          <w:sz w:val="28"/>
          <w:szCs w:val="28"/>
        </w:rPr>
        <w:t xml:space="preserve">посредством </w:t>
      </w:r>
      <w:r w:rsidR="00BE1E10" w:rsidRPr="00E85F68">
        <w:rPr>
          <w:rFonts w:ascii="Arial" w:hAnsi="Arial" w:cs="Arial"/>
          <w:sz w:val="28"/>
          <w:szCs w:val="28"/>
          <w:lang w:val="en-US"/>
        </w:rPr>
        <w:t xml:space="preserve">NGS </w:t>
      </w:r>
      <w:r w:rsidR="00BE1E10" w:rsidRPr="00E85F68">
        <w:rPr>
          <w:rFonts w:ascii="Arial" w:hAnsi="Arial" w:cs="Arial"/>
          <w:sz w:val="28"/>
          <w:szCs w:val="28"/>
        </w:rPr>
        <w:t>технология или друга използвана методика</w:t>
      </w:r>
      <w:r w:rsidR="00AD5430" w:rsidRPr="00E85F68">
        <w:rPr>
          <w:rFonts w:ascii="Arial" w:hAnsi="Arial" w:cs="Arial"/>
          <w:sz w:val="28"/>
          <w:szCs w:val="28"/>
        </w:rPr>
        <w:t xml:space="preserve"> – описание.</w:t>
      </w:r>
      <w:r w:rsidR="006A19B8" w:rsidRPr="00E85F68">
        <w:rPr>
          <w:rFonts w:ascii="Arial" w:hAnsi="Arial" w:cs="Arial"/>
          <w:sz w:val="28"/>
          <w:szCs w:val="28"/>
          <w:lang w:val="en-US"/>
        </w:rPr>
        <w:t xml:space="preserve"> </w:t>
      </w:r>
      <w:r w:rsidR="006A19B8" w:rsidRPr="00E85F68">
        <w:rPr>
          <w:rFonts w:ascii="Arial" w:hAnsi="Arial" w:cs="Arial"/>
          <w:sz w:val="28"/>
          <w:szCs w:val="28"/>
        </w:rPr>
        <w:t>Използвани китове и консуматив</w:t>
      </w:r>
      <w:r w:rsidR="00F46703">
        <w:rPr>
          <w:rFonts w:ascii="Arial" w:hAnsi="Arial" w:cs="Arial"/>
          <w:sz w:val="28"/>
          <w:szCs w:val="28"/>
        </w:rPr>
        <w:t>и</w:t>
      </w:r>
      <w:r w:rsidR="006A19B8" w:rsidRPr="00E85F68">
        <w:rPr>
          <w:rFonts w:ascii="Arial" w:hAnsi="Arial" w:cs="Arial"/>
          <w:sz w:val="28"/>
          <w:szCs w:val="28"/>
        </w:rPr>
        <w:t xml:space="preserve"> </w:t>
      </w:r>
      <w:r w:rsidR="001301C0" w:rsidRPr="00E85F68">
        <w:rPr>
          <w:rFonts w:ascii="Arial" w:hAnsi="Arial" w:cs="Arial"/>
          <w:sz w:val="28"/>
          <w:szCs w:val="28"/>
        </w:rPr>
        <w:t>–</w:t>
      </w:r>
      <w:r w:rsidR="006A19B8" w:rsidRPr="00E85F68">
        <w:rPr>
          <w:rFonts w:ascii="Arial" w:hAnsi="Arial" w:cs="Arial"/>
          <w:sz w:val="28"/>
          <w:szCs w:val="28"/>
        </w:rPr>
        <w:t xml:space="preserve"> </w:t>
      </w:r>
      <w:r w:rsidR="001301C0" w:rsidRPr="00E85F68">
        <w:rPr>
          <w:rFonts w:ascii="Arial" w:hAnsi="Arial" w:cs="Arial"/>
          <w:sz w:val="28"/>
          <w:szCs w:val="28"/>
          <w:lang w:val="en-US"/>
        </w:rPr>
        <w:t xml:space="preserve">CE </w:t>
      </w:r>
      <w:r w:rsidR="001301C0" w:rsidRPr="00E85F68">
        <w:rPr>
          <w:rFonts w:ascii="Arial" w:hAnsi="Arial" w:cs="Arial"/>
          <w:sz w:val="28"/>
          <w:szCs w:val="28"/>
        </w:rPr>
        <w:t>маркирани</w:t>
      </w:r>
      <w:r w:rsidR="001301C0" w:rsidRPr="00E85F68">
        <w:rPr>
          <w:rFonts w:ascii="Arial" w:hAnsi="Arial" w:cs="Arial"/>
          <w:sz w:val="28"/>
          <w:szCs w:val="28"/>
          <w:lang w:val="en-US"/>
        </w:rPr>
        <w:t>, IVD</w:t>
      </w:r>
      <w:r w:rsidR="00B8704C" w:rsidRPr="00E85F68">
        <w:rPr>
          <w:rFonts w:ascii="Arial" w:hAnsi="Arial" w:cs="Arial"/>
          <w:sz w:val="28"/>
          <w:szCs w:val="28"/>
          <w:lang w:val="en-US"/>
        </w:rPr>
        <w:t xml:space="preserve"> – </w:t>
      </w:r>
      <w:r w:rsidR="00B8704C" w:rsidRPr="00E85F68">
        <w:rPr>
          <w:rFonts w:ascii="Arial" w:hAnsi="Arial" w:cs="Arial"/>
          <w:sz w:val="28"/>
          <w:szCs w:val="28"/>
        </w:rPr>
        <w:t>описание.</w:t>
      </w:r>
    </w:p>
    <w:p w14:paraId="22DD13E9" w14:textId="77777777" w:rsidR="00BE1E10" w:rsidRPr="00E85F68" w:rsidRDefault="00BE1E10" w:rsidP="004014AD">
      <w:pPr>
        <w:numPr>
          <w:ilvl w:val="0"/>
          <w:numId w:val="7"/>
        </w:numPr>
        <w:rPr>
          <w:rFonts w:ascii="Arial" w:hAnsi="Arial" w:cs="Arial"/>
          <w:sz w:val="28"/>
          <w:szCs w:val="28"/>
          <w:lang w:val="en-US"/>
        </w:rPr>
      </w:pPr>
      <w:r w:rsidRPr="00E85F68">
        <w:rPr>
          <w:rFonts w:ascii="Arial" w:hAnsi="Arial" w:cs="Arial"/>
          <w:sz w:val="28"/>
          <w:szCs w:val="28"/>
        </w:rPr>
        <w:t xml:space="preserve">Софтуерна обработка на </w:t>
      </w:r>
      <w:proofErr w:type="spellStart"/>
      <w:r w:rsidRPr="00E85F68">
        <w:rPr>
          <w:rFonts w:ascii="Arial" w:hAnsi="Arial" w:cs="Arial"/>
          <w:sz w:val="28"/>
          <w:szCs w:val="28"/>
        </w:rPr>
        <w:t>секвенционните</w:t>
      </w:r>
      <w:proofErr w:type="spellEnd"/>
      <w:r w:rsidRPr="00E85F68">
        <w:rPr>
          <w:rFonts w:ascii="Arial" w:hAnsi="Arial" w:cs="Arial"/>
          <w:sz w:val="28"/>
          <w:szCs w:val="28"/>
        </w:rPr>
        <w:t xml:space="preserve"> данни и изследване за наличие на патогенни варианти/ мутации/ в гените</w:t>
      </w:r>
      <w:r w:rsidRPr="00E85F68">
        <w:rPr>
          <w:rFonts w:ascii="Arial" w:hAnsi="Arial" w:cs="Arial"/>
          <w:sz w:val="28"/>
          <w:szCs w:val="28"/>
          <w:lang w:val="en-US"/>
        </w:rPr>
        <w:t xml:space="preserve"> BRCA 1&amp;2</w:t>
      </w:r>
      <w:r w:rsidRPr="00E85F68">
        <w:rPr>
          <w:rFonts w:ascii="Arial" w:hAnsi="Arial" w:cs="Arial"/>
          <w:sz w:val="28"/>
          <w:szCs w:val="28"/>
        </w:rPr>
        <w:t xml:space="preserve">. </w:t>
      </w:r>
    </w:p>
    <w:p w14:paraId="165191F0" w14:textId="77777777" w:rsidR="00136055" w:rsidRPr="00E85F68" w:rsidRDefault="00136055" w:rsidP="004014AD">
      <w:pPr>
        <w:numPr>
          <w:ilvl w:val="0"/>
          <w:numId w:val="7"/>
        </w:numPr>
        <w:rPr>
          <w:rFonts w:ascii="Arial" w:hAnsi="Arial" w:cs="Arial"/>
          <w:sz w:val="28"/>
          <w:szCs w:val="28"/>
          <w:lang w:val="en-US"/>
        </w:rPr>
      </w:pPr>
      <w:r w:rsidRPr="00E85F68">
        <w:rPr>
          <w:rFonts w:ascii="Arial" w:hAnsi="Arial" w:cs="Arial"/>
          <w:sz w:val="28"/>
          <w:szCs w:val="28"/>
        </w:rPr>
        <w:t>Потвърждаване на позитивните резултати от</w:t>
      </w:r>
      <w:r w:rsidRPr="00E85F68">
        <w:rPr>
          <w:rFonts w:ascii="Arial" w:hAnsi="Arial" w:cs="Arial"/>
          <w:sz w:val="28"/>
          <w:szCs w:val="28"/>
          <w:lang w:val="en-US"/>
        </w:rPr>
        <w:t xml:space="preserve"> NGS</w:t>
      </w:r>
      <w:r w:rsidRPr="00E85F68">
        <w:rPr>
          <w:rFonts w:ascii="Arial" w:hAnsi="Arial" w:cs="Arial"/>
          <w:sz w:val="28"/>
          <w:szCs w:val="28"/>
        </w:rPr>
        <w:t xml:space="preserve"> посредством директно </w:t>
      </w:r>
      <w:proofErr w:type="spellStart"/>
      <w:r w:rsidRPr="00E85F68">
        <w:rPr>
          <w:rFonts w:ascii="Arial" w:hAnsi="Arial" w:cs="Arial"/>
          <w:sz w:val="28"/>
          <w:szCs w:val="28"/>
        </w:rPr>
        <w:t>секвениране</w:t>
      </w:r>
      <w:proofErr w:type="spellEnd"/>
      <w:r w:rsidRPr="00E85F68">
        <w:rPr>
          <w:rFonts w:ascii="Arial" w:hAnsi="Arial" w:cs="Arial"/>
          <w:sz w:val="28"/>
          <w:szCs w:val="28"/>
        </w:rPr>
        <w:t xml:space="preserve"> по </w:t>
      </w:r>
      <w:r w:rsidRPr="00E85F68">
        <w:rPr>
          <w:rFonts w:ascii="Arial" w:hAnsi="Arial" w:cs="Arial"/>
          <w:sz w:val="28"/>
          <w:szCs w:val="28"/>
          <w:lang w:val="en-US"/>
        </w:rPr>
        <w:t>Sanger.</w:t>
      </w:r>
    </w:p>
    <w:p w14:paraId="525851D1" w14:textId="77777777" w:rsidR="00BE1E10" w:rsidRPr="00E85F68" w:rsidRDefault="00136055" w:rsidP="004014AD">
      <w:pPr>
        <w:numPr>
          <w:ilvl w:val="0"/>
          <w:numId w:val="7"/>
        </w:numPr>
        <w:rPr>
          <w:rFonts w:ascii="Arial" w:hAnsi="Arial" w:cs="Arial"/>
          <w:sz w:val="28"/>
          <w:szCs w:val="28"/>
          <w:lang w:val="en-US"/>
        </w:rPr>
      </w:pPr>
      <w:r w:rsidRPr="00E85F68">
        <w:rPr>
          <w:rFonts w:ascii="Arial" w:hAnsi="Arial" w:cs="Arial"/>
          <w:sz w:val="28"/>
          <w:szCs w:val="28"/>
        </w:rPr>
        <w:t xml:space="preserve">  А</w:t>
      </w:r>
      <w:r w:rsidR="00BE1E10" w:rsidRPr="00E85F68">
        <w:rPr>
          <w:rFonts w:ascii="Arial" w:hAnsi="Arial" w:cs="Arial"/>
          <w:sz w:val="28"/>
          <w:szCs w:val="28"/>
        </w:rPr>
        <w:t>нализ</w:t>
      </w:r>
      <w:r w:rsidR="0066287E" w:rsidRPr="00E85F68">
        <w:rPr>
          <w:rFonts w:ascii="Arial" w:hAnsi="Arial" w:cs="Arial"/>
          <w:sz w:val="28"/>
          <w:szCs w:val="28"/>
        </w:rPr>
        <w:t xml:space="preserve"> на големи </w:t>
      </w:r>
      <w:proofErr w:type="spellStart"/>
      <w:r w:rsidR="0066287E" w:rsidRPr="00E85F68">
        <w:rPr>
          <w:rFonts w:ascii="Arial" w:hAnsi="Arial" w:cs="Arial"/>
          <w:sz w:val="28"/>
          <w:szCs w:val="28"/>
        </w:rPr>
        <w:t>делеции</w:t>
      </w:r>
      <w:proofErr w:type="spellEnd"/>
      <w:r w:rsidR="0066287E" w:rsidRPr="00E85F68">
        <w:rPr>
          <w:rFonts w:ascii="Arial" w:hAnsi="Arial" w:cs="Arial"/>
          <w:sz w:val="28"/>
          <w:szCs w:val="28"/>
        </w:rPr>
        <w:t xml:space="preserve">, в случай че не бъдат открити мутации при </w:t>
      </w:r>
      <w:proofErr w:type="spellStart"/>
      <w:r w:rsidR="0066287E" w:rsidRPr="00E85F68">
        <w:rPr>
          <w:rFonts w:ascii="Arial" w:hAnsi="Arial" w:cs="Arial"/>
          <w:sz w:val="28"/>
          <w:szCs w:val="28"/>
        </w:rPr>
        <w:t>секвенирането</w:t>
      </w:r>
      <w:proofErr w:type="spellEnd"/>
      <w:r w:rsidR="0066287E" w:rsidRPr="00E85F68">
        <w:rPr>
          <w:rFonts w:ascii="Arial" w:hAnsi="Arial" w:cs="Arial"/>
          <w:sz w:val="28"/>
          <w:szCs w:val="28"/>
        </w:rPr>
        <w:t>, установени с</w:t>
      </w:r>
      <w:r w:rsidR="0066287E" w:rsidRPr="00E85F68">
        <w:rPr>
          <w:rFonts w:ascii="Arial" w:hAnsi="Arial" w:cs="Arial"/>
          <w:sz w:val="28"/>
          <w:szCs w:val="28"/>
          <w:lang w:val="en-US"/>
        </w:rPr>
        <w:t xml:space="preserve"> MLPA</w:t>
      </w:r>
      <w:r w:rsidR="0066287E" w:rsidRPr="00E85F68">
        <w:rPr>
          <w:rFonts w:ascii="Arial" w:hAnsi="Arial" w:cs="Arial"/>
          <w:sz w:val="28"/>
          <w:szCs w:val="28"/>
        </w:rPr>
        <w:t xml:space="preserve"> или друг подходящ метод.</w:t>
      </w:r>
    </w:p>
    <w:p w14:paraId="46C446DA" w14:textId="226846FA" w:rsidR="00BB2169" w:rsidRPr="00E85F68" w:rsidRDefault="00BB2169" w:rsidP="004014AD">
      <w:pPr>
        <w:numPr>
          <w:ilvl w:val="0"/>
          <w:numId w:val="7"/>
        </w:numPr>
        <w:rPr>
          <w:rFonts w:ascii="Arial" w:hAnsi="Arial" w:cs="Arial"/>
          <w:sz w:val="28"/>
          <w:szCs w:val="28"/>
          <w:lang w:val="en-US"/>
        </w:rPr>
      </w:pPr>
      <w:r w:rsidRPr="00BB2169">
        <w:rPr>
          <w:rFonts w:ascii="Arial" w:hAnsi="Arial" w:cs="Arial"/>
          <w:sz w:val="28"/>
          <w:szCs w:val="28"/>
        </w:rPr>
        <w:t xml:space="preserve"> </w:t>
      </w:r>
      <w:r w:rsidRPr="00E85F68">
        <w:rPr>
          <w:rFonts w:ascii="Arial" w:hAnsi="Arial" w:cs="Arial"/>
          <w:sz w:val="28"/>
          <w:szCs w:val="28"/>
        </w:rPr>
        <w:t>Издаване на писмен резултат</w:t>
      </w:r>
      <w:r>
        <w:rPr>
          <w:rFonts w:ascii="Arial" w:hAnsi="Arial" w:cs="Arial"/>
          <w:sz w:val="28"/>
          <w:szCs w:val="28"/>
          <w:lang w:val="en-GB"/>
        </w:rPr>
        <w:t xml:space="preserve"> </w:t>
      </w:r>
      <w:r>
        <w:rPr>
          <w:rFonts w:ascii="Arial" w:hAnsi="Arial" w:cs="Arial"/>
          <w:sz w:val="28"/>
          <w:szCs w:val="28"/>
        </w:rPr>
        <w:t>с интерпретация на клиничната значимост</w:t>
      </w:r>
      <w:r w:rsidRPr="00E85F68">
        <w:rPr>
          <w:rFonts w:ascii="Arial" w:hAnsi="Arial" w:cs="Arial"/>
          <w:sz w:val="28"/>
          <w:szCs w:val="28"/>
        </w:rPr>
        <w:t>.</w:t>
      </w:r>
    </w:p>
    <w:p w14:paraId="564B9FE1" w14:textId="55E5790F" w:rsidR="00BE1E10" w:rsidRPr="003B3C32" w:rsidRDefault="00BE1E10" w:rsidP="004014AD">
      <w:pPr>
        <w:numPr>
          <w:ilvl w:val="0"/>
          <w:numId w:val="7"/>
        </w:numPr>
        <w:rPr>
          <w:rFonts w:ascii="Arial" w:hAnsi="Arial" w:cs="Arial"/>
          <w:sz w:val="28"/>
          <w:szCs w:val="28"/>
          <w:lang w:val="en-US"/>
        </w:rPr>
      </w:pPr>
      <w:r w:rsidRPr="003B3C32">
        <w:rPr>
          <w:rFonts w:ascii="Arial" w:hAnsi="Arial" w:cs="Arial"/>
          <w:sz w:val="28"/>
          <w:szCs w:val="28"/>
        </w:rPr>
        <w:t xml:space="preserve">Провеждане  на </w:t>
      </w:r>
      <w:r w:rsidR="009B0DF0" w:rsidRPr="003B3C32">
        <w:rPr>
          <w:rFonts w:ascii="Arial" w:hAnsi="Arial" w:cs="Arial"/>
          <w:sz w:val="28"/>
          <w:szCs w:val="28"/>
        </w:rPr>
        <w:t>медико генетична</w:t>
      </w:r>
      <w:r w:rsidRPr="003B3C32">
        <w:rPr>
          <w:rFonts w:ascii="Arial" w:hAnsi="Arial" w:cs="Arial"/>
          <w:sz w:val="28"/>
          <w:szCs w:val="28"/>
        </w:rPr>
        <w:t xml:space="preserve"> консултация от генетик със специалност медицинска генетика на всички позитивни за </w:t>
      </w:r>
      <w:r w:rsidRPr="003B3C32">
        <w:rPr>
          <w:rFonts w:ascii="Arial" w:hAnsi="Arial" w:cs="Arial"/>
          <w:sz w:val="28"/>
          <w:szCs w:val="28"/>
          <w:lang w:val="en-US"/>
        </w:rPr>
        <w:t>BRCA 1&amp;2</w:t>
      </w:r>
      <w:r w:rsidRPr="003B3C32">
        <w:rPr>
          <w:rFonts w:ascii="Arial" w:hAnsi="Arial" w:cs="Arial"/>
          <w:sz w:val="28"/>
          <w:szCs w:val="28"/>
        </w:rPr>
        <w:t xml:space="preserve">. пациентки.   </w:t>
      </w:r>
    </w:p>
    <w:p w14:paraId="2E41521B" w14:textId="0A3D7CD7" w:rsidR="00BE1E10" w:rsidRPr="00215970" w:rsidRDefault="00215970" w:rsidP="00215970">
      <w:pPr>
        <w:ind w:left="340"/>
        <w:rPr>
          <w:rFonts w:ascii="Arial" w:hAnsi="Arial" w:cs="Arial"/>
          <w:sz w:val="28"/>
          <w:szCs w:val="28"/>
          <w:lang w:val="en-US"/>
        </w:rPr>
      </w:pPr>
      <w:r w:rsidRPr="00215970">
        <w:rPr>
          <w:rFonts w:ascii="Arial" w:hAnsi="Arial" w:cs="Arial"/>
          <w:sz w:val="28"/>
          <w:szCs w:val="28"/>
          <w:lang w:val="en-GB"/>
        </w:rPr>
        <w:lastRenderedPageBreak/>
        <w:t>10.</w:t>
      </w:r>
      <w:r>
        <w:rPr>
          <w:rFonts w:ascii="Arial" w:hAnsi="Arial" w:cs="Arial"/>
          <w:sz w:val="28"/>
          <w:szCs w:val="28"/>
        </w:rPr>
        <w:t xml:space="preserve"> </w:t>
      </w:r>
      <w:r w:rsidR="00BE1E10" w:rsidRPr="00215970">
        <w:rPr>
          <w:rFonts w:ascii="Arial" w:hAnsi="Arial" w:cs="Arial"/>
          <w:sz w:val="28"/>
          <w:szCs w:val="28"/>
        </w:rPr>
        <w:t xml:space="preserve">Изготвяне на обобщен отчет на месечна база, </w:t>
      </w:r>
      <w:proofErr w:type="spellStart"/>
      <w:r w:rsidR="00BE1E10" w:rsidRPr="00215970">
        <w:rPr>
          <w:rFonts w:ascii="Arial" w:hAnsi="Arial" w:cs="Arial"/>
          <w:sz w:val="28"/>
          <w:szCs w:val="28"/>
        </w:rPr>
        <w:t>несъдържащ</w:t>
      </w:r>
      <w:proofErr w:type="spellEnd"/>
      <w:r w:rsidR="00BE1E10" w:rsidRPr="00215970">
        <w:rPr>
          <w:rFonts w:ascii="Arial" w:hAnsi="Arial" w:cs="Arial"/>
          <w:sz w:val="28"/>
          <w:szCs w:val="28"/>
        </w:rPr>
        <w:t xml:space="preserve"> лични данни и изпращане към </w:t>
      </w:r>
      <w:r w:rsidR="00BE1E10" w:rsidRPr="00215970">
        <w:rPr>
          <w:rFonts w:ascii="Arial" w:hAnsi="Arial" w:cs="Arial"/>
          <w:sz w:val="28"/>
          <w:szCs w:val="28"/>
          <w:lang w:val="en-US"/>
        </w:rPr>
        <w:t>AstraZeneca</w:t>
      </w:r>
      <w:r w:rsidR="003B3C32" w:rsidRPr="00215970">
        <w:rPr>
          <w:rFonts w:ascii="Arial" w:hAnsi="Arial" w:cs="Arial"/>
          <w:sz w:val="28"/>
          <w:szCs w:val="28"/>
        </w:rPr>
        <w:t>.</w:t>
      </w:r>
      <w:r w:rsidR="00BE1E10" w:rsidRPr="00215970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1AF7A7B5" w14:textId="2799822D" w:rsidR="00EA6730" w:rsidRPr="008F62D5" w:rsidRDefault="00EA6730" w:rsidP="008F62D5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  <w:lang w:val="en-US"/>
        </w:rPr>
      </w:pPr>
      <w:r w:rsidRPr="008F62D5">
        <w:rPr>
          <w:rFonts w:ascii="Arial" w:hAnsi="Arial" w:cs="Arial"/>
          <w:sz w:val="28"/>
          <w:szCs w:val="28"/>
          <w:lang w:val="en-US"/>
        </w:rPr>
        <w:t xml:space="preserve"> </w:t>
      </w:r>
      <w:r w:rsidRPr="008F62D5">
        <w:rPr>
          <w:rFonts w:ascii="Arial" w:hAnsi="Arial" w:cs="Arial"/>
          <w:sz w:val="28"/>
          <w:szCs w:val="28"/>
        </w:rPr>
        <w:t>Време от получаване на пробата до изпращане на резултат от анализа до насочващия лекар и пациент</w:t>
      </w:r>
      <w:r w:rsidR="00495F06" w:rsidRPr="008F62D5">
        <w:rPr>
          <w:rFonts w:ascii="Arial" w:hAnsi="Arial" w:cs="Arial"/>
          <w:sz w:val="28"/>
          <w:szCs w:val="28"/>
          <w:lang w:val="en-US"/>
        </w:rPr>
        <w:t xml:space="preserve"> </w:t>
      </w:r>
      <w:r w:rsidRPr="008F62D5">
        <w:rPr>
          <w:rFonts w:ascii="Arial" w:hAnsi="Arial" w:cs="Arial"/>
          <w:sz w:val="28"/>
          <w:szCs w:val="28"/>
          <w:lang w:val="en-US"/>
        </w:rPr>
        <w:t>(TAT</w:t>
      </w:r>
      <w:r w:rsidR="00883C17" w:rsidRPr="008F62D5">
        <w:rPr>
          <w:rFonts w:ascii="Arial" w:hAnsi="Arial" w:cs="Arial"/>
          <w:sz w:val="28"/>
          <w:szCs w:val="28"/>
          <w:lang w:val="en-US"/>
        </w:rPr>
        <w:t xml:space="preserve"> – turnaround time</w:t>
      </w:r>
      <w:r w:rsidRPr="008F62D5">
        <w:rPr>
          <w:rFonts w:ascii="Arial" w:hAnsi="Arial" w:cs="Arial"/>
          <w:sz w:val="28"/>
          <w:szCs w:val="28"/>
          <w:lang w:val="en-US"/>
        </w:rPr>
        <w:t>)</w:t>
      </w:r>
      <w:r w:rsidR="003B3C32" w:rsidRPr="008F62D5">
        <w:rPr>
          <w:rFonts w:ascii="Arial" w:hAnsi="Arial" w:cs="Arial"/>
          <w:sz w:val="28"/>
          <w:szCs w:val="28"/>
        </w:rPr>
        <w:t>.</w:t>
      </w:r>
    </w:p>
    <w:p w14:paraId="690A2775" w14:textId="61B3ABFD" w:rsidR="005E741E" w:rsidRPr="00C27314" w:rsidRDefault="008F62D5" w:rsidP="008F62D5">
      <w:pPr>
        <w:numPr>
          <w:ilvl w:val="0"/>
          <w:numId w:val="8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GB"/>
        </w:rPr>
        <w:t xml:space="preserve"> </w:t>
      </w:r>
      <w:r w:rsidR="005E741E">
        <w:rPr>
          <w:rFonts w:ascii="Arial" w:hAnsi="Arial" w:cs="Arial"/>
          <w:sz w:val="28"/>
          <w:szCs w:val="28"/>
        </w:rPr>
        <w:t xml:space="preserve">Цена </w:t>
      </w:r>
      <w:r w:rsidR="00C27314">
        <w:rPr>
          <w:rFonts w:ascii="Arial" w:hAnsi="Arial" w:cs="Arial"/>
          <w:sz w:val="28"/>
          <w:szCs w:val="28"/>
        </w:rPr>
        <w:t>за една проба</w:t>
      </w:r>
      <w:r w:rsidR="00C27314">
        <w:rPr>
          <w:rFonts w:ascii="Arial" w:hAnsi="Arial" w:cs="Arial"/>
          <w:sz w:val="28"/>
          <w:szCs w:val="28"/>
          <w:lang w:val="en-GB"/>
        </w:rPr>
        <w:t>:</w:t>
      </w:r>
    </w:p>
    <w:p w14:paraId="7694E53C" w14:textId="53F30E7A" w:rsidR="00C27314" w:rsidRDefault="000A38B3" w:rsidP="00BD0D4D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При обем от </w:t>
      </w:r>
      <w:r w:rsidR="00BD0D4D" w:rsidRPr="00BD0D4D">
        <w:rPr>
          <w:rFonts w:ascii="Arial" w:hAnsi="Arial" w:cs="Arial"/>
          <w:sz w:val="28"/>
          <w:szCs w:val="28"/>
          <w:lang w:val="en-GB"/>
        </w:rPr>
        <w:t xml:space="preserve">1-12 </w:t>
      </w:r>
      <w:r w:rsidR="00BD0D4D" w:rsidRPr="00BD0D4D">
        <w:rPr>
          <w:rFonts w:ascii="Arial" w:hAnsi="Arial" w:cs="Arial"/>
          <w:sz w:val="28"/>
          <w:szCs w:val="28"/>
        </w:rPr>
        <w:t>проби</w:t>
      </w:r>
      <w:r w:rsidR="00BD0D4D" w:rsidRPr="00BD0D4D">
        <w:rPr>
          <w:rFonts w:ascii="Arial" w:hAnsi="Arial" w:cs="Arial"/>
          <w:sz w:val="28"/>
          <w:szCs w:val="28"/>
          <w:lang w:val="en-GB"/>
        </w:rPr>
        <w:t>/</w:t>
      </w:r>
      <w:r w:rsidR="00BD0D4D" w:rsidRPr="00BD0D4D">
        <w:rPr>
          <w:rFonts w:ascii="Arial" w:hAnsi="Arial" w:cs="Arial"/>
          <w:sz w:val="28"/>
          <w:szCs w:val="28"/>
        </w:rPr>
        <w:t>месец</w:t>
      </w:r>
    </w:p>
    <w:p w14:paraId="7E988C61" w14:textId="7DFF83E6" w:rsidR="00BD0D4D" w:rsidRPr="00BD0D4D" w:rsidRDefault="000A38B3" w:rsidP="00BD0D4D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F41D99">
        <w:rPr>
          <w:rFonts w:ascii="Arial" w:hAnsi="Arial" w:cs="Arial"/>
          <w:sz w:val="28"/>
          <w:szCs w:val="28"/>
        </w:rPr>
        <w:t>При обем от</w:t>
      </w:r>
      <w:r>
        <w:rPr>
          <w:rFonts w:cs="Calibri"/>
          <w:sz w:val="28"/>
          <w:szCs w:val="28"/>
        </w:rPr>
        <w:t xml:space="preserve"> </w:t>
      </w:r>
      <w:r w:rsidR="00602847">
        <w:rPr>
          <w:rFonts w:cs="Calibri"/>
          <w:sz w:val="28"/>
          <w:szCs w:val="28"/>
        </w:rPr>
        <w:t>≥</w:t>
      </w:r>
      <w:r w:rsidR="00602847">
        <w:rPr>
          <w:rFonts w:ascii="Arial" w:hAnsi="Arial" w:cs="Arial"/>
          <w:sz w:val="28"/>
          <w:szCs w:val="28"/>
        </w:rPr>
        <w:t xml:space="preserve"> 13 </w:t>
      </w:r>
      <w:r w:rsidR="00602847" w:rsidRPr="00BD0D4D">
        <w:rPr>
          <w:rFonts w:ascii="Arial" w:hAnsi="Arial" w:cs="Arial"/>
          <w:sz w:val="28"/>
          <w:szCs w:val="28"/>
        </w:rPr>
        <w:t>проби</w:t>
      </w:r>
      <w:r w:rsidR="00602847" w:rsidRPr="00BD0D4D">
        <w:rPr>
          <w:rFonts w:ascii="Arial" w:hAnsi="Arial" w:cs="Arial"/>
          <w:sz w:val="28"/>
          <w:szCs w:val="28"/>
          <w:lang w:val="en-GB"/>
        </w:rPr>
        <w:t>/</w:t>
      </w:r>
      <w:r w:rsidR="00602847" w:rsidRPr="00BD0D4D">
        <w:rPr>
          <w:rFonts w:ascii="Arial" w:hAnsi="Arial" w:cs="Arial"/>
          <w:sz w:val="28"/>
          <w:szCs w:val="28"/>
        </w:rPr>
        <w:t>месец</w:t>
      </w:r>
    </w:p>
    <w:p w14:paraId="6B00279F" w14:textId="77777777" w:rsidR="00C27314" w:rsidRDefault="00C27314" w:rsidP="00C27314">
      <w:pPr>
        <w:ind w:left="720"/>
        <w:jc w:val="both"/>
        <w:rPr>
          <w:rFonts w:ascii="Arial" w:hAnsi="Arial" w:cs="Arial"/>
          <w:sz w:val="28"/>
          <w:szCs w:val="28"/>
          <w:lang w:val="en-US"/>
        </w:rPr>
      </w:pPr>
    </w:p>
    <w:p w14:paraId="00AD2BCE" w14:textId="19E6F547" w:rsidR="00EA6730" w:rsidRPr="00C02B99" w:rsidRDefault="00B92FDA" w:rsidP="00495F06">
      <w:pPr>
        <w:jc w:val="both"/>
        <w:rPr>
          <w:rFonts w:ascii="Arial" w:hAnsi="Arial" w:cs="Arial"/>
          <w:sz w:val="28"/>
          <w:szCs w:val="28"/>
        </w:rPr>
      </w:pPr>
      <w:r w:rsidRPr="00C02B99">
        <w:rPr>
          <w:rFonts w:ascii="Arial" w:hAnsi="Arial" w:cs="Arial"/>
          <w:sz w:val="28"/>
          <w:szCs w:val="28"/>
        </w:rPr>
        <w:t>Получените ценови предложения ще бъдат сравнявани на база крайна цена.</w:t>
      </w:r>
      <w:r w:rsidR="00BE1E10" w:rsidRPr="00C02B99">
        <w:rPr>
          <w:rFonts w:ascii="Arial" w:hAnsi="Arial" w:cs="Arial"/>
          <w:sz w:val="28"/>
          <w:szCs w:val="28"/>
        </w:rPr>
        <w:t xml:space="preserve"> </w:t>
      </w:r>
    </w:p>
    <w:p w14:paraId="6066FDAE" w14:textId="05B3E96C" w:rsidR="00BE1E10" w:rsidRPr="00C02B99" w:rsidRDefault="0057470C" w:rsidP="00495F06">
      <w:pPr>
        <w:jc w:val="both"/>
        <w:rPr>
          <w:rFonts w:ascii="Arial" w:hAnsi="Arial" w:cs="Arial"/>
          <w:sz w:val="28"/>
          <w:szCs w:val="28"/>
        </w:rPr>
      </w:pPr>
      <w:r w:rsidRPr="00C02B99">
        <w:rPr>
          <w:rFonts w:ascii="Arial" w:hAnsi="Arial" w:cs="Arial"/>
          <w:sz w:val="28"/>
          <w:szCs w:val="28"/>
        </w:rPr>
        <w:t>Очакваният б</w:t>
      </w:r>
      <w:r w:rsidR="00A3723F" w:rsidRPr="00C02B99">
        <w:rPr>
          <w:rFonts w:ascii="Arial" w:hAnsi="Arial" w:cs="Arial"/>
          <w:sz w:val="28"/>
          <w:szCs w:val="28"/>
        </w:rPr>
        <w:t>рой изследвани</w:t>
      </w:r>
      <w:r w:rsidR="00602847">
        <w:rPr>
          <w:rFonts w:ascii="Arial" w:hAnsi="Arial" w:cs="Arial"/>
          <w:sz w:val="28"/>
          <w:szCs w:val="28"/>
        </w:rPr>
        <w:t>я</w:t>
      </w:r>
      <w:r w:rsidR="00A3723F" w:rsidRPr="00C02B99">
        <w:rPr>
          <w:rFonts w:ascii="Arial" w:hAnsi="Arial" w:cs="Arial"/>
          <w:sz w:val="28"/>
          <w:szCs w:val="28"/>
        </w:rPr>
        <w:t xml:space="preserve"> за 20</w:t>
      </w:r>
      <w:r w:rsidR="00620C5F">
        <w:rPr>
          <w:rFonts w:ascii="Arial" w:hAnsi="Arial" w:cs="Arial"/>
          <w:sz w:val="28"/>
          <w:szCs w:val="28"/>
          <w:lang w:val="en-US"/>
        </w:rPr>
        <w:t>2</w:t>
      </w:r>
      <w:r w:rsidR="00231A3E">
        <w:rPr>
          <w:rFonts w:ascii="Arial" w:hAnsi="Arial" w:cs="Arial"/>
          <w:sz w:val="28"/>
          <w:szCs w:val="28"/>
          <w:lang w:val="en-US"/>
        </w:rPr>
        <w:t>4</w:t>
      </w:r>
      <w:r w:rsidRPr="00C02B99">
        <w:rPr>
          <w:rFonts w:ascii="Arial" w:hAnsi="Arial" w:cs="Arial"/>
          <w:sz w:val="28"/>
          <w:szCs w:val="28"/>
        </w:rPr>
        <w:t xml:space="preserve">г. е около </w:t>
      </w:r>
      <w:r w:rsidR="00231A3E">
        <w:rPr>
          <w:rFonts w:ascii="Arial" w:hAnsi="Arial" w:cs="Arial"/>
          <w:sz w:val="28"/>
          <w:szCs w:val="28"/>
          <w:lang w:val="en-US"/>
        </w:rPr>
        <w:t>6</w:t>
      </w:r>
      <w:r w:rsidRPr="00C02B99">
        <w:rPr>
          <w:rFonts w:ascii="Arial" w:hAnsi="Arial" w:cs="Arial"/>
          <w:sz w:val="28"/>
          <w:szCs w:val="28"/>
        </w:rPr>
        <w:t>00.</w:t>
      </w:r>
    </w:p>
    <w:p w14:paraId="6A1EE70E" w14:textId="75B5D26B" w:rsidR="00BE1E10" w:rsidRPr="00C02B99" w:rsidRDefault="00BE1E10" w:rsidP="00495F06">
      <w:pPr>
        <w:jc w:val="both"/>
        <w:rPr>
          <w:rFonts w:ascii="Arial" w:hAnsi="Arial" w:cs="Arial"/>
          <w:sz w:val="28"/>
          <w:szCs w:val="28"/>
          <w:lang w:val="en-US"/>
        </w:rPr>
      </w:pPr>
      <w:r w:rsidRPr="00C02B99">
        <w:rPr>
          <w:rFonts w:ascii="Arial" w:hAnsi="Arial" w:cs="Arial"/>
          <w:sz w:val="28"/>
          <w:szCs w:val="28"/>
        </w:rPr>
        <w:t xml:space="preserve">Очакваме Вашата оферта в срок до </w:t>
      </w:r>
      <w:r w:rsidR="00E23611">
        <w:rPr>
          <w:rFonts w:ascii="Arial" w:hAnsi="Arial" w:cs="Arial"/>
          <w:sz w:val="28"/>
          <w:szCs w:val="28"/>
        </w:rPr>
        <w:t>1</w:t>
      </w:r>
      <w:r w:rsidR="00231A3E">
        <w:rPr>
          <w:rFonts w:ascii="Arial" w:hAnsi="Arial" w:cs="Arial"/>
          <w:sz w:val="28"/>
          <w:szCs w:val="28"/>
          <w:lang w:val="en-US"/>
        </w:rPr>
        <w:t>1</w:t>
      </w:r>
      <w:r w:rsidR="00E23611">
        <w:rPr>
          <w:rFonts w:ascii="Arial" w:hAnsi="Arial" w:cs="Arial"/>
          <w:sz w:val="28"/>
          <w:szCs w:val="28"/>
        </w:rPr>
        <w:t xml:space="preserve"> март</w:t>
      </w:r>
      <w:r w:rsidR="009F7903" w:rsidRPr="00C02B99">
        <w:rPr>
          <w:rFonts w:ascii="Arial" w:hAnsi="Arial" w:cs="Arial"/>
          <w:sz w:val="28"/>
          <w:szCs w:val="28"/>
        </w:rPr>
        <w:t xml:space="preserve"> 20</w:t>
      </w:r>
      <w:r w:rsidR="00B336EE">
        <w:rPr>
          <w:rFonts w:ascii="Arial" w:hAnsi="Arial" w:cs="Arial"/>
          <w:sz w:val="28"/>
          <w:szCs w:val="28"/>
        </w:rPr>
        <w:t>2</w:t>
      </w:r>
      <w:r w:rsidR="00231A3E">
        <w:rPr>
          <w:rFonts w:ascii="Arial" w:hAnsi="Arial" w:cs="Arial"/>
          <w:sz w:val="28"/>
          <w:szCs w:val="28"/>
          <w:lang w:val="en-US"/>
        </w:rPr>
        <w:t>4</w:t>
      </w:r>
      <w:r w:rsidRPr="00C02B99">
        <w:rPr>
          <w:rFonts w:ascii="Arial" w:hAnsi="Arial" w:cs="Arial"/>
          <w:sz w:val="28"/>
          <w:szCs w:val="28"/>
        </w:rPr>
        <w:t xml:space="preserve"> год.</w:t>
      </w:r>
    </w:p>
    <w:p w14:paraId="3E93050A" w14:textId="77777777" w:rsidR="00BE1E10" w:rsidRPr="00C02B99" w:rsidRDefault="00BE1E10" w:rsidP="00495F06">
      <w:pPr>
        <w:jc w:val="both"/>
        <w:rPr>
          <w:rFonts w:ascii="Arial" w:hAnsi="Arial" w:cs="Arial"/>
          <w:sz w:val="28"/>
          <w:szCs w:val="28"/>
        </w:rPr>
      </w:pPr>
    </w:p>
    <w:p w14:paraId="29351B43" w14:textId="77777777" w:rsidR="00EF2854" w:rsidRPr="00CC72A4" w:rsidRDefault="00EF2854" w:rsidP="00495F06">
      <w:pPr>
        <w:jc w:val="both"/>
        <w:rPr>
          <w:rFonts w:ascii="Arial" w:hAnsi="Arial" w:cs="Arial"/>
          <w:lang w:val="en-US"/>
        </w:rPr>
      </w:pPr>
    </w:p>
    <w:sectPr w:rsidR="00EF2854" w:rsidRPr="00CC72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FD558" w14:textId="77777777" w:rsidR="00AC7A38" w:rsidRDefault="00AC7A38" w:rsidP="00DA2EB5">
      <w:pPr>
        <w:spacing w:after="0" w:line="240" w:lineRule="auto"/>
      </w:pPr>
      <w:r>
        <w:separator/>
      </w:r>
    </w:p>
  </w:endnote>
  <w:endnote w:type="continuationSeparator" w:id="0">
    <w:p w14:paraId="7A637F26" w14:textId="77777777" w:rsidR="00AC7A38" w:rsidRDefault="00AC7A38" w:rsidP="00DA2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39163" w14:textId="77777777" w:rsidR="00AC7A38" w:rsidRDefault="00AC7A38" w:rsidP="00DA2EB5">
      <w:pPr>
        <w:spacing w:after="0" w:line="240" w:lineRule="auto"/>
      </w:pPr>
      <w:r>
        <w:separator/>
      </w:r>
    </w:p>
  </w:footnote>
  <w:footnote w:type="continuationSeparator" w:id="0">
    <w:p w14:paraId="0278C459" w14:textId="77777777" w:rsidR="00AC7A38" w:rsidRDefault="00AC7A38" w:rsidP="00DA2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0748"/>
    <w:multiLevelType w:val="hybridMultilevel"/>
    <w:tmpl w:val="611CEC70"/>
    <w:lvl w:ilvl="0" w:tplc="98706BD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A4280"/>
    <w:multiLevelType w:val="hybridMultilevel"/>
    <w:tmpl w:val="CBA863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36B95"/>
    <w:multiLevelType w:val="hybridMultilevel"/>
    <w:tmpl w:val="0DB8A8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612D2"/>
    <w:multiLevelType w:val="hybridMultilevel"/>
    <w:tmpl w:val="DE286112"/>
    <w:lvl w:ilvl="0" w:tplc="231092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342C7"/>
    <w:multiLevelType w:val="hybridMultilevel"/>
    <w:tmpl w:val="6AACA79C"/>
    <w:lvl w:ilvl="0" w:tplc="226A7F8A">
      <w:start w:val="1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F68C4"/>
    <w:multiLevelType w:val="hybridMultilevel"/>
    <w:tmpl w:val="892E1CA8"/>
    <w:lvl w:ilvl="0" w:tplc="1F44DE88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634D3F"/>
    <w:multiLevelType w:val="hybridMultilevel"/>
    <w:tmpl w:val="C7ACB1AA"/>
    <w:lvl w:ilvl="0" w:tplc="48E0063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77262C21"/>
    <w:multiLevelType w:val="hybridMultilevel"/>
    <w:tmpl w:val="6BB2F21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25679"/>
    <w:multiLevelType w:val="hybridMultilevel"/>
    <w:tmpl w:val="40AEE0F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236701">
    <w:abstractNumId w:val="1"/>
  </w:num>
  <w:num w:numId="2" w16cid:durableId="671879283">
    <w:abstractNumId w:val="6"/>
  </w:num>
  <w:num w:numId="3" w16cid:durableId="2048606671">
    <w:abstractNumId w:val="8"/>
  </w:num>
  <w:num w:numId="4" w16cid:durableId="7945692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2465944">
    <w:abstractNumId w:val="5"/>
  </w:num>
  <w:num w:numId="6" w16cid:durableId="1495219161">
    <w:abstractNumId w:val="2"/>
  </w:num>
  <w:num w:numId="7" w16cid:durableId="149636841">
    <w:abstractNumId w:val="7"/>
  </w:num>
  <w:num w:numId="8" w16cid:durableId="401217010">
    <w:abstractNumId w:val="4"/>
  </w:num>
  <w:num w:numId="9" w16cid:durableId="1806845973">
    <w:abstractNumId w:val="3"/>
  </w:num>
  <w:num w:numId="10" w16cid:durableId="81954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E10"/>
    <w:rsid w:val="0002001F"/>
    <w:rsid w:val="00056069"/>
    <w:rsid w:val="00093B8C"/>
    <w:rsid w:val="000A2FCD"/>
    <w:rsid w:val="000A38B3"/>
    <w:rsid w:val="000B6506"/>
    <w:rsid w:val="000C6779"/>
    <w:rsid w:val="00112EB8"/>
    <w:rsid w:val="001301C0"/>
    <w:rsid w:val="00136055"/>
    <w:rsid w:val="00190B0A"/>
    <w:rsid w:val="001D4FDC"/>
    <w:rsid w:val="001D50E0"/>
    <w:rsid w:val="001F2541"/>
    <w:rsid w:val="00215970"/>
    <w:rsid w:val="00231A3E"/>
    <w:rsid w:val="00235483"/>
    <w:rsid w:val="00243691"/>
    <w:rsid w:val="002448DF"/>
    <w:rsid w:val="00276BFB"/>
    <w:rsid w:val="002814C5"/>
    <w:rsid w:val="00296586"/>
    <w:rsid w:val="002D7CFD"/>
    <w:rsid w:val="002E3D4D"/>
    <w:rsid w:val="002F56BC"/>
    <w:rsid w:val="00302459"/>
    <w:rsid w:val="00337132"/>
    <w:rsid w:val="00377B8B"/>
    <w:rsid w:val="003B3279"/>
    <w:rsid w:val="003B3C32"/>
    <w:rsid w:val="003C01C9"/>
    <w:rsid w:val="003C5919"/>
    <w:rsid w:val="003E5405"/>
    <w:rsid w:val="004014AD"/>
    <w:rsid w:val="00403AC4"/>
    <w:rsid w:val="00423ED2"/>
    <w:rsid w:val="004703FE"/>
    <w:rsid w:val="00495F06"/>
    <w:rsid w:val="004D7089"/>
    <w:rsid w:val="004F2CC7"/>
    <w:rsid w:val="004F54F2"/>
    <w:rsid w:val="005301FF"/>
    <w:rsid w:val="0057470C"/>
    <w:rsid w:val="00583F1B"/>
    <w:rsid w:val="005E741E"/>
    <w:rsid w:val="005F4600"/>
    <w:rsid w:val="00602847"/>
    <w:rsid w:val="00620C5F"/>
    <w:rsid w:val="006254F5"/>
    <w:rsid w:val="0065366E"/>
    <w:rsid w:val="00657DC0"/>
    <w:rsid w:val="0066287E"/>
    <w:rsid w:val="006A19B8"/>
    <w:rsid w:val="006A5DC0"/>
    <w:rsid w:val="006D59F8"/>
    <w:rsid w:val="006D678D"/>
    <w:rsid w:val="00703F8F"/>
    <w:rsid w:val="00712DF6"/>
    <w:rsid w:val="0073799A"/>
    <w:rsid w:val="00743C90"/>
    <w:rsid w:val="00761BE6"/>
    <w:rsid w:val="00767DBF"/>
    <w:rsid w:val="00771BAB"/>
    <w:rsid w:val="00787FB6"/>
    <w:rsid w:val="007A2F49"/>
    <w:rsid w:val="007A7919"/>
    <w:rsid w:val="00816180"/>
    <w:rsid w:val="00832510"/>
    <w:rsid w:val="00851009"/>
    <w:rsid w:val="00883C17"/>
    <w:rsid w:val="008C3539"/>
    <w:rsid w:val="008F5FCC"/>
    <w:rsid w:val="008F62D5"/>
    <w:rsid w:val="009716BE"/>
    <w:rsid w:val="00975831"/>
    <w:rsid w:val="0098042E"/>
    <w:rsid w:val="009A2C96"/>
    <w:rsid w:val="009B0DF0"/>
    <w:rsid w:val="009F7903"/>
    <w:rsid w:val="00A02E60"/>
    <w:rsid w:val="00A24BA8"/>
    <w:rsid w:val="00A3723F"/>
    <w:rsid w:val="00A416CC"/>
    <w:rsid w:val="00A41A9B"/>
    <w:rsid w:val="00A41CC0"/>
    <w:rsid w:val="00A50401"/>
    <w:rsid w:val="00A6378B"/>
    <w:rsid w:val="00AC451D"/>
    <w:rsid w:val="00AC7A38"/>
    <w:rsid w:val="00AD5430"/>
    <w:rsid w:val="00AE2333"/>
    <w:rsid w:val="00B3206C"/>
    <w:rsid w:val="00B336EE"/>
    <w:rsid w:val="00B6106C"/>
    <w:rsid w:val="00B63F83"/>
    <w:rsid w:val="00B8704C"/>
    <w:rsid w:val="00B92FDA"/>
    <w:rsid w:val="00BB2169"/>
    <w:rsid w:val="00BD0D4D"/>
    <w:rsid w:val="00BE1E10"/>
    <w:rsid w:val="00BF78C3"/>
    <w:rsid w:val="00C02B99"/>
    <w:rsid w:val="00C27314"/>
    <w:rsid w:val="00C842D6"/>
    <w:rsid w:val="00CA6F9C"/>
    <w:rsid w:val="00CB7F66"/>
    <w:rsid w:val="00CC72A4"/>
    <w:rsid w:val="00D051D6"/>
    <w:rsid w:val="00D326CB"/>
    <w:rsid w:val="00DA2EB5"/>
    <w:rsid w:val="00DB07FF"/>
    <w:rsid w:val="00DE2743"/>
    <w:rsid w:val="00E03C6D"/>
    <w:rsid w:val="00E23611"/>
    <w:rsid w:val="00E7151B"/>
    <w:rsid w:val="00E76D14"/>
    <w:rsid w:val="00E777D7"/>
    <w:rsid w:val="00E85F68"/>
    <w:rsid w:val="00E93F7D"/>
    <w:rsid w:val="00EA511D"/>
    <w:rsid w:val="00EA6730"/>
    <w:rsid w:val="00EF2854"/>
    <w:rsid w:val="00EF3FA3"/>
    <w:rsid w:val="00F0036A"/>
    <w:rsid w:val="00F24A70"/>
    <w:rsid w:val="00F41D99"/>
    <w:rsid w:val="00F4407F"/>
    <w:rsid w:val="00F44797"/>
    <w:rsid w:val="00F46703"/>
    <w:rsid w:val="00F541A7"/>
    <w:rsid w:val="00F62DFD"/>
    <w:rsid w:val="00FC63E7"/>
    <w:rsid w:val="00FE13F4"/>
    <w:rsid w:val="00FE194A"/>
    <w:rsid w:val="00FF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06C1D"/>
  <w15:chartTrackingRefBased/>
  <w15:docId w15:val="{EBE29371-E5BF-43EA-B89F-DCC8556A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E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FDC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2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EB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A2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EB5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D67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67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678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7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78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Ekov, Radoslav</dc:creator>
  <cp:keywords/>
  <dc:description/>
  <cp:lastModifiedBy>Ekov, Radoslav</cp:lastModifiedBy>
  <cp:revision>3</cp:revision>
  <dcterms:created xsi:type="dcterms:W3CDTF">2024-02-29T13:44:00Z</dcterms:created>
  <dcterms:modified xsi:type="dcterms:W3CDTF">2024-02-29T13:44:00Z</dcterms:modified>
</cp:coreProperties>
</file>